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69" w:rsidRDefault="00681C69">
      <w:pPr>
        <w:spacing w:line="360" w:lineRule="auto"/>
        <w:rPr>
          <w:color w:val="000000"/>
          <w:sz w:val="24"/>
        </w:rPr>
      </w:pPr>
    </w:p>
    <w:p w:rsidR="00681C69" w:rsidRDefault="002714E8">
      <w:pPr>
        <w:spacing w:line="360" w:lineRule="auto"/>
        <w:jc w:val="center"/>
        <w:rPr>
          <w:b/>
          <w:bCs/>
          <w:color w:val="000000"/>
          <w:sz w:val="32"/>
          <w:szCs w:val="32"/>
        </w:rPr>
      </w:pPr>
      <w:r>
        <w:rPr>
          <w:b/>
          <w:bCs/>
          <w:color w:val="000000"/>
          <w:sz w:val="32"/>
          <w:szCs w:val="32"/>
        </w:rPr>
        <w:t>江苏航运职业技术学院</w:t>
      </w:r>
    </w:p>
    <w:p w:rsidR="00681C69" w:rsidRDefault="00681C69">
      <w:pPr>
        <w:spacing w:line="360" w:lineRule="auto"/>
        <w:ind w:firstLine="1501"/>
        <w:rPr>
          <w:b/>
          <w:color w:val="000000"/>
          <w:sz w:val="32"/>
          <w:szCs w:val="32"/>
        </w:rPr>
      </w:pPr>
    </w:p>
    <w:p w:rsidR="00681C69" w:rsidRDefault="002714E8">
      <w:pPr>
        <w:jc w:val="center"/>
        <w:rPr>
          <w:b/>
          <w:color w:val="000000"/>
          <w:sz w:val="32"/>
          <w:szCs w:val="32"/>
        </w:rPr>
      </w:pPr>
      <w:r>
        <w:rPr>
          <w:rFonts w:hint="eastAsia"/>
          <w:b/>
          <w:color w:val="000000"/>
          <w:sz w:val="32"/>
          <w:szCs w:val="32"/>
        </w:rPr>
        <w:t>赛斯纳</w:t>
      </w:r>
      <w:r>
        <w:rPr>
          <w:rFonts w:hint="eastAsia"/>
          <w:b/>
          <w:color w:val="000000"/>
          <w:sz w:val="32"/>
          <w:szCs w:val="32"/>
        </w:rPr>
        <w:t>172</w:t>
      </w:r>
      <w:r>
        <w:rPr>
          <w:rFonts w:hint="eastAsia"/>
          <w:b/>
          <w:color w:val="000000"/>
          <w:sz w:val="32"/>
          <w:szCs w:val="32"/>
        </w:rPr>
        <w:t>飞机修复</w:t>
      </w:r>
      <w:r>
        <w:rPr>
          <w:b/>
          <w:color w:val="000000"/>
          <w:sz w:val="32"/>
          <w:szCs w:val="32"/>
        </w:rPr>
        <w:t>项目招标文件</w:t>
      </w:r>
    </w:p>
    <w:p w:rsidR="00681C69" w:rsidRDefault="00681C69">
      <w:pPr>
        <w:spacing w:line="360" w:lineRule="auto"/>
        <w:jc w:val="center"/>
        <w:rPr>
          <w:color w:val="000000"/>
          <w:sz w:val="32"/>
          <w:szCs w:val="32"/>
        </w:rPr>
      </w:pPr>
    </w:p>
    <w:p w:rsidR="00681C69" w:rsidRDefault="00681C69">
      <w:pPr>
        <w:spacing w:line="360" w:lineRule="auto"/>
        <w:jc w:val="center"/>
        <w:rPr>
          <w:color w:val="000000"/>
          <w:sz w:val="32"/>
          <w:szCs w:val="32"/>
        </w:rPr>
      </w:pPr>
    </w:p>
    <w:p w:rsidR="00681C69" w:rsidRDefault="00681C69">
      <w:pPr>
        <w:spacing w:line="360" w:lineRule="auto"/>
        <w:jc w:val="center"/>
        <w:rPr>
          <w:color w:val="000000"/>
          <w:sz w:val="32"/>
          <w:szCs w:val="32"/>
        </w:rPr>
      </w:pPr>
    </w:p>
    <w:p w:rsidR="00681C69" w:rsidRDefault="00681C69">
      <w:pPr>
        <w:spacing w:line="360" w:lineRule="auto"/>
        <w:rPr>
          <w:b/>
          <w:color w:val="000000"/>
          <w:kern w:val="0"/>
          <w:sz w:val="32"/>
          <w:szCs w:val="32"/>
        </w:rPr>
      </w:pPr>
    </w:p>
    <w:p w:rsidR="00681C69" w:rsidRDefault="002714E8">
      <w:pPr>
        <w:spacing w:line="360" w:lineRule="auto"/>
        <w:jc w:val="center"/>
        <w:rPr>
          <w:color w:val="000000"/>
          <w:sz w:val="32"/>
          <w:szCs w:val="32"/>
        </w:rPr>
      </w:pPr>
      <w:r>
        <w:rPr>
          <w:b/>
          <w:color w:val="000000"/>
          <w:kern w:val="0"/>
          <w:sz w:val="32"/>
          <w:szCs w:val="32"/>
        </w:rPr>
        <w:t>项目编号</w:t>
      </w:r>
      <w:r>
        <w:rPr>
          <w:b/>
          <w:color w:val="000000"/>
          <w:kern w:val="0"/>
          <w:sz w:val="32"/>
          <w:szCs w:val="32"/>
        </w:rPr>
        <w:t xml:space="preserve"> </w:t>
      </w:r>
      <w:r>
        <w:rPr>
          <w:b/>
          <w:color w:val="000000"/>
          <w:kern w:val="0"/>
          <w:sz w:val="32"/>
          <w:szCs w:val="32"/>
        </w:rPr>
        <w:t>：</w:t>
      </w:r>
      <w:r w:rsidR="00B6610C">
        <w:rPr>
          <w:rFonts w:hint="eastAsia"/>
          <w:b/>
          <w:color w:val="FF0000"/>
          <w:kern w:val="0"/>
          <w:sz w:val="32"/>
          <w:szCs w:val="32"/>
        </w:rPr>
        <w:t>HYZB20210506030</w:t>
      </w:r>
    </w:p>
    <w:p w:rsidR="00681C69" w:rsidRDefault="00681C69">
      <w:pPr>
        <w:spacing w:line="360" w:lineRule="auto"/>
        <w:jc w:val="center"/>
        <w:rPr>
          <w:color w:val="000000"/>
          <w:sz w:val="32"/>
          <w:szCs w:val="32"/>
        </w:rPr>
      </w:pPr>
    </w:p>
    <w:p w:rsidR="00681C69" w:rsidRDefault="00681C69">
      <w:pPr>
        <w:spacing w:line="360" w:lineRule="auto"/>
        <w:jc w:val="center"/>
        <w:rPr>
          <w:color w:val="000000"/>
          <w:sz w:val="32"/>
          <w:szCs w:val="32"/>
        </w:rPr>
      </w:pPr>
    </w:p>
    <w:p w:rsidR="00681C69" w:rsidRDefault="00681C69">
      <w:pPr>
        <w:spacing w:line="360" w:lineRule="auto"/>
        <w:rPr>
          <w:color w:val="000000"/>
          <w:sz w:val="32"/>
          <w:szCs w:val="32"/>
        </w:rPr>
      </w:pPr>
    </w:p>
    <w:p w:rsidR="00681C69" w:rsidRDefault="00681C69">
      <w:pPr>
        <w:spacing w:line="360" w:lineRule="auto"/>
        <w:rPr>
          <w:color w:val="000000"/>
          <w:sz w:val="32"/>
          <w:szCs w:val="32"/>
        </w:rPr>
      </w:pPr>
    </w:p>
    <w:p w:rsidR="00681C69" w:rsidRDefault="00681C69">
      <w:pPr>
        <w:spacing w:line="360" w:lineRule="auto"/>
        <w:rPr>
          <w:color w:val="000000"/>
          <w:sz w:val="32"/>
          <w:szCs w:val="32"/>
        </w:rPr>
      </w:pPr>
    </w:p>
    <w:p w:rsidR="00681C69" w:rsidRDefault="00681C69">
      <w:pPr>
        <w:spacing w:line="360" w:lineRule="auto"/>
        <w:rPr>
          <w:color w:val="000000"/>
          <w:sz w:val="32"/>
          <w:szCs w:val="32"/>
        </w:rPr>
      </w:pPr>
    </w:p>
    <w:p w:rsidR="00681C69" w:rsidRDefault="00681C69">
      <w:pPr>
        <w:spacing w:line="360" w:lineRule="auto"/>
        <w:rPr>
          <w:color w:val="000000"/>
          <w:sz w:val="32"/>
          <w:szCs w:val="32"/>
        </w:rPr>
      </w:pPr>
    </w:p>
    <w:p w:rsidR="00681C69" w:rsidRDefault="002714E8">
      <w:pPr>
        <w:spacing w:line="360" w:lineRule="auto"/>
        <w:ind w:firstLineChars="600" w:firstLine="1920"/>
        <w:rPr>
          <w:color w:val="000000"/>
          <w:sz w:val="32"/>
          <w:szCs w:val="32"/>
          <w:u w:val="single"/>
        </w:rPr>
      </w:pPr>
      <w:r>
        <w:rPr>
          <w:color w:val="000000"/>
          <w:sz w:val="32"/>
          <w:szCs w:val="32"/>
        </w:rPr>
        <w:t>招标方：</w:t>
      </w:r>
      <w:r>
        <w:rPr>
          <w:color w:val="000000"/>
          <w:sz w:val="32"/>
          <w:szCs w:val="32"/>
          <w:u w:val="single"/>
        </w:rPr>
        <w:t>江苏航运职业技术学院</w:t>
      </w:r>
    </w:p>
    <w:p w:rsidR="00681C69" w:rsidRDefault="00681C69">
      <w:pPr>
        <w:spacing w:line="360" w:lineRule="auto"/>
        <w:rPr>
          <w:color w:val="000000"/>
          <w:sz w:val="32"/>
          <w:szCs w:val="32"/>
          <w:u w:val="single"/>
        </w:rPr>
      </w:pPr>
    </w:p>
    <w:p w:rsidR="00681C69" w:rsidRDefault="002714E8">
      <w:pPr>
        <w:spacing w:line="360" w:lineRule="auto"/>
        <w:ind w:firstLineChars="600" w:firstLine="1920"/>
        <w:rPr>
          <w:color w:val="FF0000"/>
          <w:sz w:val="32"/>
          <w:szCs w:val="32"/>
        </w:rPr>
      </w:pPr>
      <w:r>
        <w:rPr>
          <w:color w:val="000000"/>
          <w:sz w:val="32"/>
          <w:szCs w:val="32"/>
        </w:rPr>
        <w:t>日</w:t>
      </w:r>
      <w:r>
        <w:rPr>
          <w:color w:val="000000"/>
          <w:sz w:val="32"/>
          <w:szCs w:val="32"/>
        </w:rPr>
        <w:t xml:space="preserve">   </w:t>
      </w:r>
      <w:r>
        <w:rPr>
          <w:color w:val="000000"/>
          <w:sz w:val="32"/>
          <w:szCs w:val="32"/>
        </w:rPr>
        <w:t>期：</w:t>
      </w:r>
      <w:r>
        <w:rPr>
          <w:color w:val="FF0000"/>
          <w:sz w:val="32"/>
          <w:szCs w:val="32"/>
        </w:rPr>
        <w:t>2021</w:t>
      </w:r>
      <w:r>
        <w:rPr>
          <w:color w:val="FF0000"/>
          <w:sz w:val="32"/>
          <w:szCs w:val="32"/>
        </w:rPr>
        <w:t>年</w:t>
      </w:r>
      <w:r>
        <w:rPr>
          <w:color w:val="FF0000"/>
          <w:sz w:val="32"/>
          <w:szCs w:val="32"/>
        </w:rPr>
        <w:t xml:space="preserve"> </w:t>
      </w:r>
      <w:r w:rsidR="00B6610C">
        <w:rPr>
          <w:rFonts w:hint="eastAsia"/>
          <w:color w:val="FF0000"/>
          <w:sz w:val="32"/>
          <w:szCs w:val="32"/>
        </w:rPr>
        <w:t>5</w:t>
      </w:r>
      <w:r>
        <w:rPr>
          <w:color w:val="FF0000"/>
          <w:sz w:val="32"/>
          <w:szCs w:val="32"/>
        </w:rPr>
        <w:t>月</w:t>
      </w:r>
      <w:r>
        <w:rPr>
          <w:color w:val="FF0000"/>
          <w:sz w:val="32"/>
          <w:szCs w:val="32"/>
        </w:rPr>
        <w:t xml:space="preserve"> </w:t>
      </w:r>
      <w:r w:rsidR="00B6610C">
        <w:rPr>
          <w:rFonts w:hint="eastAsia"/>
          <w:color w:val="FF0000"/>
          <w:sz w:val="32"/>
          <w:szCs w:val="32"/>
        </w:rPr>
        <w:t>6</w:t>
      </w:r>
      <w:r>
        <w:rPr>
          <w:color w:val="FF0000"/>
          <w:sz w:val="32"/>
          <w:szCs w:val="32"/>
        </w:rPr>
        <w:t xml:space="preserve"> </w:t>
      </w:r>
      <w:r>
        <w:rPr>
          <w:color w:val="FF0000"/>
          <w:sz w:val="32"/>
          <w:szCs w:val="32"/>
        </w:rPr>
        <w:t>日</w:t>
      </w:r>
    </w:p>
    <w:p w:rsidR="00681C69" w:rsidRDefault="00681C69">
      <w:pPr>
        <w:spacing w:line="360" w:lineRule="auto"/>
        <w:jc w:val="center"/>
        <w:rPr>
          <w:b/>
          <w:color w:val="000000"/>
          <w:sz w:val="32"/>
          <w:szCs w:val="32"/>
        </w:rPr>
      </w:pPr>
    </w:p>
    <w:p w:rsidR="00681C69" w:rsidRDefault="00681C69">
      <w:pPr>
        <w:spacing w:line="360" w:lineRule="auto"/>
        <w:jc w:val="center"/>
        <w:rPr>
          <w:b/>
          <w:color w:val="000000"/>
          <w:sz w:val="24"/>
        </w:rPr>
      </w:pPr>
    </w:p>
    <w:p w:rsidR="00681C69" w:rsidRDefault="00681C69">
      <w:pPr>
        <w:spacing w:line="360" w:lineRule="auto"/>
        <w:jc w:val="center"/>
        <w:rPr>
          <w:b/>
          <w:color w:val="000000"/>
          <w:sz w:val="24"/>
        </w:rPr>
      </w:pPr>
    </w:p>
    <w:p w:rsidR="00681C69" w:rsidRDefault="00681C69">
      <w:pPr>
        <w:jc w:val="center"/>
        <w:rPr>
          <w:b/>
          <w:color w:val="000000"/>
          <w:sz w:val="30"/>
          <w:szCs w:val="30"/>
        </w:rPr>
      </w:pPr>
    </w:p>
    <w:p w:rsidR="00681C69" w:rsidRDefault="002714E8">
      <w:pPr>
        <w:spacing w:line="360" w:lineRule="auto"/>
        <w:jc w:val="center"/>
        <w:rPr>
          <w:b/>
          <w:color w:val="000000"/>
          <w:sz w:val="30"/>
          <w:szCs w:val="30"/>
        </w:rPr>
      </w:pPr>
      <w:r>
        <w:rPr>
          <w:rFonts w:hint="eastAsia"/>
          <w:b/>
          <w:color w:val="000000"/>
          <w:sz w:val="30"/>
          <w:szCs w:val="30"/>
        </w:rPr>
        <w:lastRenderedPageBreak/>
        <w:t>赛斯纳</w:t>
      </w:r>
      <w:r>
        <w:rPr>
          <w:rFonts w:hint="eastAsia"/>
          <w:b/>
          <w:color w:val="000000"/>
          <w:sz w:val="30"/>
          <w:szCs w:val="30"/>
        </w:rPr>
        <w:t>172</w:t>
      </w:r>
      <w:r>
        <w:rPr>
          <w:rFonts w:hint="eastAsia"/>
          <w:b/>
          <w:color w:val="000000"/>
          <w:sz w:val="30"/>
          <w:szCs w:val="30"/>
        </w:rPr>
        <w:t>飞机修复</w:t>
      </w:r>
      <w:r>
        <w:rPr>
          <w:b/>
          <w:color w:val="000000"/>
          <w:sz w:val="30"/>
          <w:szCs w:val="30"/>
        </w:rPr>
        <w:t>项目</w:t>
      </w:r>
    </w:p>
    <w:p w:rsidR="00681C69" w:rsidRDefault="002714E8">
      <w:pPr>
        <w:spacing w:line="360" w:lineRule="auto"/>
        <w:jc w:val="left"/>
        <w:rPr>
          <w:color w:val="000000"/>
          <w:sz w:val="24"/>
        </w:rPr>
      </w:pPr>
      <w:r>
        <w:rPr>
          <w:color w:val="000000"/>
          <w:sz w:val="24"/>
        </w:rPr>
        <w:t xml:space="preserve">   </w:t>
      </w:r>
      <w:r>
        <w:rPr>
          <w:color w:val="000000"/>
          <w:sz w:val="24"/>
        </w:rPr>
        <w:t>根据江苏航运职业技术学院采购管理的有关规定，现对</w:t>
      </w:r>
      <w:r>
        <w:rPr>
          <w:rFonts w:hint="eastAsia"/>
          <w:color w:val="000000"/>
          <w:sz w:val="24"/>
        </w:rPr>
        <w:t>赛斯纳</w:t>
      </w:r>
      <w:r>
        <w:rPr>
          <w:rFonts w:hint="eastAsia"/>
          <w:color w:val="000000"/>
          <w:sz w:val="24"/>
        </w:rPr>
        <w:t>172</w:t>
      </w:r>
      <w:r>
        <w:rPr>
          <w:rFonts w:hint="eastAsia"/>
          <w:color w:val="000000"/>
          <w:sz w:val="24"/>
        </w:rPr>
        <w:t>飞机修复</w:t>
      </w:r>
      <w:r>
        <w:rPr>
          <w:color w:val="000000"/>
          <w:sz w:val="24"/>
        </w:rPr>
        <w:t>项目进行公开招标，欢迎符合本次采购要求的供应商前来投标。</w:t>
      </w:r>
    </w:p>
    <w:p w:rsidR="00681C69" w:rsidRDefault="002714E8">
      <w:pPr>
        <w:spacing w:line="360" w:lineRule="auto"/>
        <w:jc w:val="center"/>
        <w:rPr>
          <w:b/>
          <w:color w:val="000000"/>
          <w:sz w:val="24"/>
        </w:rPr>
      </w:pPr>
      <w:r>
        <w:rPr>
          <w:b/>
          <w:color w:val="000000"/>
          <w:sz w:val="24"/>
        </w:rPr>
        <w:t>第一部分</w:t>
      </w:r>
      <w:r>
        <w:rPr>
          <w:b/>
          <w:color w:val="000000"/>
          <w:sz w:val="24"/>
        </w:rPr>
        <w:t xml:space="preserve"> </w:t>
      </w:r>
      <w:r>
        <w:rPr>
          <w:b/>
          <w:color w:val="000000"/>
          <w:sz w:val="24"/>
        </w:rPr>
        <w:t>招标公告</w:t>
      </w:r>
    </w:p>
    <w:p w:rsidR="00681C69" w:rsidRDefault="002714E8">
      <w:pPr>
        <w:spacing w:line="360" w:lineRule="auto"/>
        <w:jc w:val="left"/>
        <w:rPr>
          <w:sz w:val="24"/>
        </w:rPr>
      </w:pPr>
      <w:r>
        <w:rPr>
          <w:b/>
          <w:color w:val="000000"/>
          <w:sz w:val="24"/>
        </w:rPr>
        <w:t>一、</w:t>
      </w:r>
      <w:r>
        <w:rPr>
          <w:rFonts w:eastAsia="黑体" w:hAnsi="黑体"/>
          <w:color w:val="000000"/>
          <w:sz w:val="24"/>
        </w:rPr>
        <w:t>项目名称</w:t>
      </w:r>
      <w:r>
        <w:rPr>
          <w:color w:val="000000"/>
          <w:sz w:val="24"/>
        </w:rPr>
        <w:t>：</w:t>
      </w:r>
      <w:r>
        <w:rPr>
          <w:rFonts w:hint="eastAsia"/>
          <w:color w:val="000000"/>
          <w:sz w:val="24"/>
        </w:rPr>
        <w:t>赛斯纳</w:t>
      </w:r>
      <w:r>
        <w:rPr>
          <w:rFonts w:hint="eastAsia"/>
          <w:color w:val="000000"/>
          <w:sz w:val="24"/>
        </w:rPr>
        <w:t>172</w:t>
      </w:r>
      <w:r>
        <w:rPr>
          <w:rFonts w:hint="eastAsia"/>
          <w:color w:val="000000"/>
          <w:sz w:val="24"/>
        </w:rPr>
        <w:t>飞机修复</w:t>
      </w:r>
      <w:r>
        <w:rPr>
          <w:color w:val="000000"/>
          <w:sz w:val="24"/>
        </w:rPr>
        <w:t>项目</w:t>
      </w:r>
    </w:p>
    <w:p w:rsidR="00681C69" w:rsidRDefault="002714E8">
      <w:pPr>
        <w:spacing w:line="360" w:lineRule="auto"/>
        <w:jc w:val="left"/>
        <w:rPr>
          <w:b/>
          <w:color w:val="FF0000"/>
          <w:sz w:val="24"/>
        </w:rPr>
      </w:pPr>
      <w:r>
        <w:rPr>
          <w:b/>
          <w:color w:val="000000"/>
          <w:sz w:val="24"/>
        </w:rPr>
        <w:t>二、</w:t>
      </w:r>
      <w:r>
        <w:rPr>
          <w:rFonts w:eastAsia="黑体" w:hAnsi="黑体"/>
          <w:color w:val="000000"/>
          <w:sz w:val="24"/>
        </w:rPr>
        <w:t>采购数量：</w:t>
      </w:r>
    </w:p>
    <w:p w:rsidR="00681C69" w:rsidRDefault="002714E8">
      <w:pPr>
        <w:spacing w:line="360" w:lineRule="auto"/>
        <w:jc w:val="left"/>
        <w:rPr>
          <w:sz w:val="24"/>
        </w:rPr>
      </w:pPr>
      <w:r>
        <w:rPr>
          <w:b/>
          <w:sz w:val="24"/>
        </w:rPr>
        <w:t>三、</w:t>
      </w:r>
      <w:r>
        <w:rPr>
          <w:rFonts w:eastAsia="黑体" w:hAnsi="黑体"/>
          <w:color w:val="000000"/>
          <w:sz w:val="24"/>
        </w:rPr>
        <w:t>采购预算：</w:t>
      </w:r>
      <w:r>
        <w:rPr>
          <w:color w:val="000000"/>
          <w:sz w:val="24"/>
        </w:rPr>
        <w:t>本项目</w:t>
      </w:r>
      <w:r>
        <w:rPr>
          <w:rFonts w:hint="eastAsia"/>
          <w:color w:val="000000"/>
          <w:sz w:val="24"/>
        </w:rPr>
        <w:t>修复</w:t>
      </w:r>
      <w:r>
        <w:rPr>
          <w:color w:val="000000"/>
          <w:sz w:val="24"/>
        </w:rPr>
        <w:t>预算为</w:t>
      </w:r>
      <w:r>
        <w:rPr>
          <w:sz w:val="24"/>
        </w:rPr>
        <w:t>人民币</w:t>
      </w:r>
      <w:r>
        <w:rPr>
          <w:rFonts w:hint="eastAsia"/>
          <w:sz w:val="24"/>
        </w:rPr>
        <w:t>6</w:t>
      </w:r>
      <w:r>
        <w:rPr>
          <w:sz w:val="24"/>
        </w:rPr>
        <w:t>万元。</w:t>
      </w:r>
    </w:p>
    <w:p w:rsidR="00681C69" w:rsidRDefault="002714E8">
      <w:pPr>
        <w:spacing w:line="360" w:lineRule="auto"/>
        <w:jc w:val="left"/>
        <w:rPr>
          <w:color w:val="000000"/>
          <w:sz w:val="24"/>
        </w:rPr>
      </w:pPr>
      <w:r>
        <w:rPr>
          <w:rFonts w:eastAsiaTheme="minorEastAsia" w:hAnsiTheme="minorEastAsia"/>
          <w:sz w:val="24"/>
        </w:rPr>
        <w:t>四、</w:t>
      </w:r>
      <w:r>
        <w:rPr>
          <w:rFonts w:eastAsia="黑体" w:hAnsi="黑体"/>
          <w:sz w:val="24"/>
        </w:rPr>
        <w:t>最高限价：</w:t>
      </w:r>
      <w:r>
        <w:rPr>
          <w:sz w:val="24"/>
        </w:rPr>
        <w:t>本项目最高限价为</w:t>
      </w:r>
      <w:r>
        <w:rPr>
          <w:sz w:val="24"/>
        </w:rPr>
        <w:t xml:space="preserve"> </w:t>
      </w:r>
      <w:r>
        <w:rPr>
          <w:rFonts w:hint="eastAsia"/>
          <w:sz w:val="24"/>
        </w:rPr>
        <w:t>6</w:t>
      </w:r>
      <w:r>
        <w:rPr>
          <w:sz w:val="24"/>
        </w:rPr>
        <w:t>万元，</w:t>
      </w:r>
      <w:r>
        <w:rPr>
          <w:color w:val="000000"/>
          <w:sz w:val="24"/>
        </w:rPr>
        <w:t>报价等于或超过最高限价的为无效投标。</w:t>
      </w:r>
    </w:p>
    <w:p w:rsidR="00681C69" w:rsidRDefault="002714E8">
      <w:pPr>
        <w:spacing w:line="360" w:lineRule="auto"/>
        <w:rPr>
          <w:color w:val="000000"/>
          <w:sz w:val="24"/>
        </w:rPr>
      </w:pPr>
      <w:r>
        <w:rPr>
          <w:b/>
          <w:color w:val="000000"/>
          <w:sz w:val="24"/>
        </w:rPr>
        <w:t>五、</w:t>
      </w:r>
      <w:r>
        <w:rPr>
          <w:rFonts w:eastAsia="黑体" w:hAnsi="黑体"/>
          <w:color w:val="000000"/>
          <w:sz w:val="24"/>
        </w:rPr>
        <w:t>招标方式：</w:t>
      </w:r>
      <w:r>
        <w:rPr>
          <w:color w:val="000000"/>
          <w:sz w:val="24"/>
        </w:rPr>
        <w:t>采取公开招标的方式，招标文件自行下载。</w:t>
      </w:r>
    </w:p>
    <w:p w:rsidR="00681C69" w:rsidRDefault="002714E8">
      <w:pPr>
        <w:widowControl/>
        <w:shd w:val="clear" w:color="auto" w:fill="F3F6F8"/>
        <w:spacing w:line="360" w:lineRule="auto"/>
        <w:jc w:val="left"/>
        <w:rPr>
          <w:b/>
          <w:color w:val="000000"/>
          <w:sz w:val="24"/>
        </w:rPr>
      </w:pPr>
      <w:r>
        <w:rPr>
          <w:b/>
          <w:color w:val="000000"/>
          <w:sz w:val="24"/>
        </w:rPr>
        <w:t>六、</w:t>
      </w:r>
      <w:r>
        <w:rPr>
          <w:rFonts w:eastAsia="黑体" w:hAnsi="黑体"/>
          <w:color w:val="000000"/>
          <w:sz w:val="24"/>
        </w:rPr>
        <w:t>合格的供应商具备的条件</w:t>
      </w:r>
    </w:p>
    <w:p w:rsidR="00681C69" w:rsidRDefault="002714E8">
      <w:pPr>
        <w:widowControl/>
        <w:shd w:val="clear" w:color="auto" w:fill="F3F6F8"/>
        <w:spacing w:line="360" w:lineRule="auto"/>
        <w:ind w:firstLine="480"/>
        <w:jc w:val="left"/>
        <w:rPr>
          <w:color w:val="000000"/>
          <w:sz w:val="24"/>
        </w:rPr>
      </w:pPr>
      <w:r>
        <w:rPr>
          <w:color w:val="000000"/>
          <w:sz w:val="24"/>
        </w:rPr>
        <w:t>必须符合《政府采购法》第二十二条相关规定：</w:t>
      </w:r>
    </w:p>
    <w:p w:rsidR="00681C69" w:rsidRDefault="002714E8">
      <w:pPr>
        <w:widowControl/>
        <w:shd w:val="clear" w:color="auto" w:fill="F3F6F8"/>
        <w:spacing w:line="360" w:lineRule="auto"/>
        <w:ind w:firstLine="480"/>
        <w:jc w:val="left"/>
        <w:rPr>
          <w:color w:val="000000"/>
          <w:sz w:val="24"/>
        </w:rPr>
      </w:pPr>
      <w:r>
        <w:rPr>
          <w:color w:val="000000"/>
          <w:sz w:val="24"/>
        </w:rPr>
        <w:t>1</w:t>
      </w:r>
      <w:r>
        <w:rPr>
          <w:color w:val="000000"/>
          <w:sz w:val="24"/>
        </w:rPr>
        <w:t>、具有独立承担民事责任的能力；</w:t>
      </w:r>
    </w:p>
    <w:p w:rsidR="00681C69" w:rsidRDefault="002714E8">
      <w:pPr>
        <w:widowControl/>
        <w:shd w:val="clear" w:color="auto" w:fill="F3F6F8"/>
        <w:spacing w:line="360" w:lineRule="auto"/>
        <w:ind w:firstLine="480"/>
        <w:jc w:val="left"/>
        <w:rPr>
          <w:color w:val="000000"/>
          <w:sz w:val="24"/>
        </w:rPr>
      </w:pPr>
      <w:r>
        <w:rPr>
          <w:color w:val="000000"/>
          <w:sz w:val="24"/>
        </w:rPr>
        <w:t>2</w:t>
      </w:r>
      <w:r>
        <w:rPr>
          <w:color w:val="000000"/>
          <w:sz w:val="24"/>
        </w:rPr>
        <w:t>、具有良好的商业信誉和健全的财务会计制度；</w:t>
      </w:r>
    </w:p>
    <w:p w:rsidR="00681C69" w:rsidRDefault="002714E8">
      <w:pPr>
        <w:widowControl/>
        <w:shd w:val="clear" w:color="auto" w:fill="F3F6F8"/>
        <w:spacing w:line="360" w:lineRule="auto"/>
        <w:ind w:firstLine="480"/>
        <w:jc w:val="left"/>
        <w:rPr>
          <w:color w:val="000000"/>
          <w:sz w:val="24"/>
        </w:rPr>
      </w:pPr>
      <w:r>
        <w:rPr>
          <w:color w:val="000000"/>
          <w:sz w:val="24"/>
        </w:rPr>
        <w:t>3</w:t>
      </w:r>
      <w:r>
        <w:rPr>
          <w:color w:val="000000"/>
          <w:sz w:val="24"/>
        </w:rPr>
        <w:t>、具有履行合同所必需的设备和专业技术能力；</w:t>
      </w:r>
    </w:p>
    <w:p w:rsidR="00681C69" w:rsidRDefault="002714E8">
      <w:pPr>
        <w:widowControl/>
        <w:shd w:val="clear" w:color="auto" w:fill="F3F6F8"/>
        <w:spacing w:line="360" w:lineRule="auto"/>
        <w:ind w:firstLine="480"/>
        <w:jc w:val="left"/>
        <w:rPr>
          <w:color w:val="000000"/>
          <w:sz w:val="24"/>
        </w:rPr>
      </w:pPr>
      <w:r>
        <w:rPr>
          <w:color w:val="000000"/>
          <w:sz w:val="24"/>
        </w:rPr>
        <w:t>4</w:t>
      </w:r>
      <w:r>
        <w:rPr>
          <w:color w:val="000000"/>
          <w:sz w:val="24"/>
        </w:rPr>
        <w:t>、有依法缴纳税收和社会保障资金的良好记录；</w:t>
      </w:r>
    </w:p>
    <w:p w:rsidR="00681C69" w:rsidRDefault="002714E8">
      <w:pPr>
        <w:widowControl/>
        <w:shd w:val="clear" w:color="auto" w:fill="F3F6F8"/>
        <w:spacing w:line="360" w:lineRule="auto"/>
        <w:ind w:firstLine="480"/>
        <w:jc w:val="left"/>
        <w:rPr>
          <w:color w:val="000000"/>
          <w:sz w:val="24"/>
        </w:rPr>
      </w:pPr>
      <w:r>
        <w:rPr>
          <w:color w:val="000000"/>
          <w:sz w:val="24"/>
        </w:rPr>
        <w:t>5</w:t>
      </w:r>
      <w:r>
        <w:rPr>
          <w:color w:val="000000"/>
          <w:sz w:val="24"/>
        </w:rPr>
        <w:t>、法律、行政法规的其他条件。</w:t>
      </w:r>
    </w:p>
    <w:p w:rsidR="00681C69" w:rsidRDefault="002714E8">
      <w:pPr>
        <w:spacing w:line="360" w:lineRule="auto"/>
        <w:rPr>
          <w:color w:val="000000"/>
          <w:sz w:val="24"/>
        </w:rPr>
      </w:pPr>
      <w:r>
        <w:rPr>
          <w:b/>
          <w:color w:val="000000"/>
          <w:sz w:val="24"/>
        </w:rPr>
        <w:t>七、</w:t>
      </w:r>
      <w:r>
        <w:rPr>
          <w:rFonts w:eastAsia="黑体" w:hAnsi="黑体"/>
          <w:color w:val="000000"/>
          <w:sz w:val="24"/>
        </w:rPr>
        <w:t>投标地点：</w:t>
      </w:r>
    </w:p>
    <w:p w:rsidR="00681C69" w:rsidRDefault="002714E8">
      <w:pPr>
        <w:spacing w:line="360" w:lineRule="auto"/>
        <w:ind w:leftChars="196" w:left="412"/>
        <w:rPr>
          <w:color w:val="000000"/>
          <w:sz w:val="24"/>
        </w:rPr>
      </w:pPr>
      <w:r>
        <w:rPr>
          <w:color w:val="000000"/>
          <w:sz w:val="24"/>
        </w:rPr>
        <w:t>江苏省南通市经济技术开发区通盛大道</w:t>
      </w:r>
      <w:r>
        <w:rPr>
          <w:color w:val="000000"/>
          <w:sz w:val="24"/>
        </w:rPr>
        <w:t>185</w:t>
      </w:r>
      <w:r>
        <w:rPr>
          <w:color w:val="000000"/>
          <w:sz w:val="24"/>
        </w:rPr>
        <w:t>号</w:t>
      </w:r>
      <w:r>
        <w:rPr>
          <w:color w:val="000000"/>
          <w:sz w:val="24"/>
        </w:rPr>
        <w:br/>
      </w:r>
      <w:r>
        <w:rPr>
          <w:color w:val="000000"/>
          <w:sz w:val="24"/>
        </w:rPr>
        <w:t>江苏航运职业技术学院资产管理中心办公室</w:t>
      </w:r>
      <w:r>
        <w:rPr>
          <w:color w:val="000000"/>
          <w:sz w:val="24"/>
        </w:rPr>
        <w:t>217</w:t>
      </w:r>
      <w:r>
        <w:rPr>
          <w:color w:val="000000"/>
          <w:sz w:val="24"/>
        </w:rPr>
        <w:t>室。</w:t>
      </w:r>
    </w:p>
    <w:p w:rsidR="00681C69" w:rsidRDefault="002714E8">
      <w:pPr>
        <w:spacing w:line="360" w:lineRule="auto"/>
        <w:rPr>
          <w:color w:val="000000"/>
          <w:sz w:val="24"/>
        </w:rPr>
      </w:pPr>
      <w:r>
        <w:rPr>
          <w:b/>
          <w:color w:val="000000"/>
          <w:sz w:val="24"/>
        </w:rPr>
        <w:t>八、</w:t>
      </w:r>
      <w:r>
        <w:rPr>
          <w:rFonts w:eastAsia="黑体" w:hAnsi="黑体"/>
          <w:color w:val="000000"/>
          <w:sz w:val="24"/>
        </w:rPr>
        <w:t>投标时间：</w:t>
      </w:r>
      <w:r>
        <w:rPr>
          <w:color w:val="C00000"/>
          <w:sz w:val="24"/>
        </w:rPr>
        <w:t xml:space="preserve">2021 </w:t>
      </w:r>
      <w:r>
        <w:rPr>
          <w:color w:val="C00000"/>
          <w:sz w:val="24"/>
        </w:rPr>
        <w:t>年</w:t>
      </w:r>
      <w:r w:rsidR="00B6610C">
        <w:rPr>
          <w:rFonts w:hint="eastAsia"/>
          <w:color w:val="C00000"/>
          <w:sz w:val="24"/>
        </w:rPr>
        <w:t>5</w:t>
      </w:r>
      <w:r>
        <w:rPr>
          <w:color w:val="C00000"/>
          <w:sz w:val="24"/>
        </w:rPr>
        <w:t xml:space="preserve"> </w:t>
      </w:r>
      <w:r>
        <w:rPr>
          <w:color w:val="C00000"/>
          <w:sz w:val="24"/>
        </w:rPr>
        <w:t>月</w:t>
      </w:r>
      <w:r>
        <w:rPr>
          <w:color w:val="C00000"/>
          <w:sz w:val="24"/>
        </w:rPr>
        <w:t xml:space="preserve"> </w:t>
      </w:r>
      <w:r w:rsidR="00B6610C">
        <w:rPr>
          <w:rFonts w:hint="eastAsia"/>
          <w:color w:val="C00000"/>
          <w:sz w:val="24"/>
        </w:rPr>
        <w:t>26</w:t>
      </w:r>
      <w:r>
        <w:rPr>
          <w:color w:val="C00000"/>
          <w:sz w:val="24"/>
        </w:rPr>
        <w:t xml:space="preserve"> </w:t>
      </w:r>
      <w:r>
        <w:rPr>
          <w:color w:val="C00000"/>
          <w:sz w:val="24"/>
        </w:rPr>
        <w:t>日</w:t>
      </w:r>
      <w:r>
        <w:rPr>
          <w:color w:val="C00000"/>
          <w:sz w:val="24"/>
        </w:rPr>
        <w:t>09</w:t>
      </w:r>
      <w:r>
        <w:rPr>
          <w:color w:val="C00000"/>
          <w:sz w:val="24"/>
        </w:rPr>
        <w:t>时</w:t>
      </w:r>
      <w:r>
        <w:rPr>
          <w:color w:val="C00000"/>
          <w:sz w:val="24"/>
        </w:rPr>
        <w:t>:30</w:t>
      </w:r>
      <w:r>
        <w:rPr>
          <w:color w:val="C00000"/>
          <w:sz w:val="24"/>
        </w:rPr>
        <w:t>分</w:t>
      </w:r>
    </w:p>
    <w:p w:rsidR="00681C69" w:rsidRDefault="002714E8">
      <w:pPr>
        <w:spacing w:line="360" w:lineRule="auto"/>
        <w:rPr>
          <w:color w:val="000000"/>
          <w:sz w:val="24"/>
        </w:rPr>
      </w:pPr>
      <w:r>
        <w:rPr>
          <w:b/>
          <w:color w:val="000000"/>
          <w:sz w:val="24"/>
        </w:rPr>
        <w:t>九、</w:t>
      </w:r>
      <w:r>
        <w:rPr>
          <w:rFonts w:eastAsia="黑体" w:hAnsi="黑体"/>
          <w:color w:val="000000"/>
          <w:sz w:val="24"/>
        </w:rPr>
        <w:t>联系方式：</w:t>
      </w:r>
    </w:p>
    <w:p w:rsidR="00681C69" w:rsidRDefault="002714E8">
      <w:pPr>
        <w:spacing w:line="360" w:lineRule="auto"/>
        <w:ind w:firstLine="480"/>
        <w:rPr>
          <w:color w:val="000000"/>
          <w:kern w:val="0"/>
          <w:sz w:val="24"/>
        </w:rPr>
      </w:pPr>
      <w:r>
        <w:rPr>
          <w:color w:val="000000"/>
          <w:sz w:val="24"/>
        </w:rPr>
        <w:t>石老师</w:t>
      </w:r>
      <w:r>
        <w:rPr>
          <w:color w:val="000000"/>
          <w:kern w:val="0"/>
          <w:sz w:val="24"/>
        </w:rPr>
        <w:t>15006280187</w:t>
      </w:r>
      <w:r>
        <w:rPr>
          <w:color w:val="000000"/>
          <w:kern w:val="0"/>
          <w:sz w:val="24"/>
        </w:rPr>
        <w:t>（智能制造与信息学院）</w:t>
      </w:r>
    </w:p>
    <w:p w:rsidR="00681C69" w:rsidRDefault="002714E8">
      <w:pPr>
        <w:spacing w:line="360" w:lineRule="auto"/>
        <w:ind w:firstLine="480"/>
        <w:rPr>
          <w:color w:val="000000"/>
          <w:sz w:val="24"/>
        </w:rPr>
      </w:pPr>
      <w:r>
        <w:rPr>
          <w:color w:val="000000"/>
          <w:sz w:val="24"/>
        </w:rPr>
        <w:t>黄老师</w:t>
      </w:r>
      <w:r>
        <w:rPr>
          <w:color w:val="000000"/>
          <w:sz w:val="24"/>
        </w:rPr>
        <w:t>0513-85960860</w:t>
      </w:r>
      <w:r>
        <w:rPr>
          <w:color w:val="000000"/>
          <w:sz w:val="24"/>
        </w:rPr>
        <w:t>（资产管理中心）</w:t>
      </w:r>
    </w:p>
    <w:p w:rsidR="00681C69" w:rsidRDefault="002714E8">
      <w:pPr>
        <w:spacing w:line="360" w:lineRule="auto"/>
        <w:rPr>
          <w:color w:val="000000"/>
          <w:sz w:val="24"/>
        </w:rPr>
      </w:pPr>
      <w:r>
        <w:rPr>
          <w:b/>
          <w:color w:val="000000"/>
          <w:sz w:val="24"/>
        </w:rPr>
        <w:t>十、</w:t>
      </w:r>
      <w:r>
        <w:rPr>
          <w:rFonts w:eastAsia="黑体" w:hAnsi="黑体"/>
          <w:color w:val="000000"/>
          <w:sz w:val="24"/>
        </w:rPr>
        <w:t>纪检监察：</w:t>
      </w:r>
    </w:p>
    <w:p w:rsidR="00681C69" w:rsidRDefault="002714E8">
      <w:pPr>
        <w:spacing w:line="360" w:lineRule="auto"/>
        <w:rPr>
          <w:color w:val="000000"/>
          <w:sz w:val="24"/>
        </w:rPr>
      </w:pPr>
      <w:r>
        <w:rPr>
          <w:color w:val="000000"/>
          <w:sz w:val="24"/>
        </w:rPr>
        <w:t>电话：</w:t>
      </w:r>
      <w:r>
        <w:rPr>
          <w:color w:val="000000"/>
          <w:sz w:val="24"/>
        </w:rPr>
        <w:t>0513-85965510</w:t>
      </w:r>
      <w:r>
        <w:rPr>
          <w:color w:val="000000"/>
          <w:sz w:val="24"/>
        </w:rPr>
        <w:t>，举报邮箱：</w:t>
      </w:r>
      <w:hyperlink r:id="rId9" w:history="1">
        <w:r>
          <w:rPr>
            <w:rStyle w:val="ab"/>
          </w:rPr>
          <w:t>jjjc@ntsc.edu.cn</w:t>
        </w:r>
      </w:hyperlink>
      <w:r>
        <w:rPr>
          <w:color w:val="000000"/>
          <w:sz w:val="24"/>
        </w:rPr>
        <w:t>。</w:t>
      </w:r>
    </w:p>
    <w:p w:rsidR="00681C69" w:rsidRDefault="002714E8">
      <w:pPr>
        <w:spacing w:line="360" w:lineRule="auto"/>
        <w:rPr>
          <w:color w:val="000000"/>
          <w:sz w:val="24"/>
        </w:rPr>
      </w:pPr>
      <w:r>
        <w:rPr>
          <w:color w:val="000000"/>
          <w:sz w:val="24"/>
        </w:rPr>
        <w:t>十一、</w:t>
      </w:r>
      <w:r>
        <w:rPr>
          <w:rFonts w:eastAsia="黑体" w:hAnsi="黑体"/>
          <w:color w:val="000000"/>
          <w:sz w:val="24"/>
        </w:rPr>
        <w:t>开标时间：</w:t>
      </w:r>
      <w:r w:rsidR="00B6610C">
        <w:rPr>
          <w:color w:val="000000"/>
          <w:sz w:val="24"/>
        </w:rPr>
        <w:t>时间另行通知</w:t>
      </w:r>
    </w:p>
    <w:p w:rsidR="00B6610C" w:rsidRDefault="002714E8" w:rsidP="00B6610C">
      <w:pPr>
        <w:spacing w:line="360" w:lineRule="auto"/>
        <w:rPr>
          <w:color w:val="000000"/>
          <w:sz w:val="24"/>
        </w:rPr>
      </w:pPr>
      <w:r>
        <w:rPr>
          <w:b/>
          <w:color w:val="000000"/>
          <w:sz w:val="24"/>
        </w:rPr>
        <w:t>十二、</w:t>
      </w:r>
      <w:r>
        <w:rPr>
          <w:rFonts w:eastAsia="黑体" w:hAnsi="黑体"/>
          <w:color w:val="000000"/>
          <w:sz w:val="24"/>
        </w:rPr>
        <w:t>开标地点：</w:t>
      </w:r>
      <w:r w:rsidR="00B6610C">
        <w:rPr>
          <w:color w:val="000000"/>
          <w:sz w:val="24"/>
        </w:rPr>
        <w:t>时间另行通知</w:t>
      </w:r>
    </w:p>
    <w:p w:rsidR="00681C69" w:rsidRDefault="002714E8">
      <w:pPr>
        <w:spacing w:line="360" w:lineRule="auto"/>
        <w:rPr>
          <w:b/>
          <w:color w:val="000000"/>
          <w:sz w:val="24"/>
          <w:u w:val="single"/>
          <w:shd w:val="pct10" w:color="auto" w:fill="FFFFFF"/>
        </w:rPr>
      </w:pPr>
      <w:r>
        <w:rPr>
          <w:b/>
          <w:color w:val="000000"/>
          <w:sz w:val="24"/>
        </w:rPr>
        <w:t>十三、</w:t>
      </w:r>
      <w:r>
        <w:rPr>
          <w:rFonts w:eastAsia="黑体" w:hAnsi="黑体"/>
          <w:color w:val="000000"/>
          <w:sz w:val="24"/>
        </w:rPr>
        <w:t>投标人资质要求</w:t>
      </w:r>
    </w:p>
    <w:p w:rsidR="00681C69" w:rsidRDefault="002714E8">
      <w:pPr>
        <w:spacing w:line="360" w:lineRule="auto"/>
        <w:ind w:firstLineChars="200" w:firstLine="480"/>
        <w:rPr>
          <w:color w:val="000000"/>
          <w:sz w:val="24"/>
        </w:rPr>
      </w:pPr>
      <w:r>
        <w:rPr>
          <w:color w:val="000000"/>
          <w:sz w:val="24"/>
        </w:rPr>
        <w:lastRenderedPageBreak/>
        <w:t>1.</w:t>
      </w:r>
      <w:r>
        <w:rPr>
          <w:color w:val="000000"/>
          <w:sz w:val="24"/>
        </w:rPr>
        <w:t>投标人须具有独立法人资格、具有独立订立合同的能力，并能提供相应的技术及优质的服务，近五年内无不良纪录，</w:t>
      </w:r>
      <w:r>
        <w:rPr>
          <w:rFonts w:hAnsi="宋体"/>
          <w:sz w:val="24"/>
        </w:rPr>
        <w:t>且具有良好的财务状况和商业信誉（企业信用可以从</w:t>
      </w:r>
      <w:r>
        <w:rPr>
          <w:sz w:val="24"/>
        </w:rPr>
        <w:t>“</w:t>
      </w:r>
      <w:r>
        <w:rPr>
          <w:rFonts w:hAnsi="宋体"/>
          <w:sz w:val="24"/>
        </w:rPr>
        <w:t>信用中国</w:t>
      </w:r>
      <w:r>
        <w:rPr>
          <w:sz w:val="24"/>
        </w:rPr>
        <w:t>”</w:t>
      </w:r>
      <w:r>
        <w:rPr>
          <w:rFonts w:hAnsi="宋体"/>
          <w:sz w:val="24"/>
        </w:rPr>
        <w:t>网站（</w:t>
      </w:r>
      <w:r>
        <w:rPr>
          <w:sz w:val="24"/>
        </w:rPr>
        <w:t>www.creditchina.gov.cn</w:t>
      </w:r>
      <w:r>
        <w:rPr>
          <w:rFonts w:hAnsi="宋体"/>
          <w:sz w:val="24"/>
        </w:rPr>
        <w:t>）进行查询，提供以上网页的投标单位企业信用截图，未提供截图或失信的供应商资格审查均不予通过）。</w:t>
      </w:r>
    </w:p>
    <w:p w:rsidR="00681C69" w:rsidRDefault="002714E8">
      <w:pPr>
        <w:numPr>
          <w:ilvl w:val="0"/>
          <w:numId w:val="1"/>
        </w:numPr>
        <w:tabs>
          <w:tab w:val="clear" w:pos="312"/>
        </w:tabs>
        <w:spacing w:line="360" w:lineRule="auto"/>
        <w:ind w:firstLineChars="200" w:firstLine="480"/>
        <w:rPr>
          <w:color w:val="000000" w:themeColor="text1"/>
          <w:sz w:val="24"/>
        </w:rPr>
      </w:pPr>
      <w:r>
        <w:rPr>
          <w:color w:val="000000" w:themeColor="text1"/>
          <w:sz w:val="24"/>
        </w:rPr>
        <w:t>投标人需</w:t>
      </w:r>
      <w:r>
        <w:rPr>
          <w:rFonts w:hint="eastAsia"/>
          <w:color w:val="000000" w:themeColor="text1"/>
          <w:sz w:val="24"/>
        </w:rPr>
        <w:t>具</w:t>
      </w:r>
      <w:r>
        <w:rPr>
          <w:color w:val="000000" w:themeColor="text1"/>
          <w:sz w:val="24"/>
        </w:rPr>
        <w:t>有航空</w:t>
      </w:r>
      <w:r>
        <w:rPr>
          <w:rFonts w:hint="eastAsia"/>
          <w:color w:val="000000" w:themeColor="text1"/>
          <w:sz w:val="24"/>
        </w:rPr>
        <w:t>器维修能力</w:t>
      </w:r>
      <w:r>
        <w:rPr>
          <w:color w:val="000000" w:themeColor="text1"/>
          <w:sz w:val="24"/>
        </w:rPr>
        <w:t>，</w:t>
      </w:r>
      <w:r>
        <w:rPr>
          <w:rFonts w:hAnsi="宋体"/>
          <w:color w:val="000000" w:themeColor="text1"/>
          <w:sz w:val="24"/>
        </w:rPr>
        <w:t>应持有</w:t>
      </w:r>
      <w:r>
        <w:rPr>
          <w:rFonts w:hAnsi="宋体" w:hint="eastAsia"/>
          <w:color w:val="000000" w:themeColor="text1"/>
          <w:sz w:val="24"/>
        </w:rPr>
        <w:t>145</w:t>
      </w:r>
      <w:r>
        <w:rPr>
          <w:rFonts w:hAnsi="宋体" w:hint="eastAsia"/>
          <w:color w:val="000000" w:themeColor="text1"/>
          <w:sz w:val="24"/>
        </w:rPr>
        <w:t>维修资质</w:t>
      </w:r>
      <w:r>
        <w:rPr>
          <w:rFonts w:hAnsi="宋体"/>
          <w:color w:val="000000" w:themeColor="text1"/>
          <w:sz w:val="24"/>
        </w:rPr>
        <w:t>，且</w:t>
      </w:r>
      <w:r>
        <w:rPr>
          <w:rFonts w:hAnsi="宋体" w:hint="eastAsia"/>
          <w:color w:val="000000" w:themeColor="text1"/>
          <w:sz w:val="24"/>
        </w:rPr>
        <w:t>具有维修塞斯纳</w:t>
      </w:r>
      <w:r>
        <w:rPr>
          <w:rFonts w:hAnsi="宋体" w:hint="eastAsia"/>
          <w:color w:val="000000" w:themeColor="text1"/>
          <w:sz w:val="24"/>
        </w:rPr>
        <w:t>172</w:t>
      </w:r>
      <w:r>
        <w:rPr>
          <w:rFonts w:hAnsi="宋体" w:hint="eastAsia"/>
          <w:color w:val="000000" w:themeColor="text1"/>
          <w:sz w:val="24"/>
        </w:rPr>
        <w:t>机型机体及部件项目许可及维修</w:t>
      </w:r>
      <w:r>
        <w:rPr>
          <w:rFonts w:hint="eastAsia"/>
          <w:color w:val="000000" w:themeColor="text1"/>
          <w:sz w:val="24"/>
        </w:rPr>
        <w:t>经历</w:t>
      </w:r>
      <w:r>
        <w:rPr>
          <w:rFonts w:hAnsi="宋体"/>
          <w:color w:val="000000" w:themeColor="text1"/>
          <w:sz w:val="24"/>
        </w:rPr>
        <w:t>。需提</w:t>
      </w:r>
      <w:r>
        <w:rPr>
          <w:rFonts w:hAnsi="宋体" w:hint="eastAsia"/>
          <w:color w:val="000000" w:themeColor="text1"/>
          <w:sz w:val="24"/>
        </w:rPr>
        <w:t>供</w:t>
      </w:r>
      <w:r>
        <w:rPr>
          <w:rFonts w:hAnsi="宋体" w:hint="eastAsia"/>
          <w:color w:val="000000" w:themeColor="text1"/>
          <w:sz w:val="24"/>
        </w:rPr>
        <w:t>145</w:t>
      </w:r>
      <w:r>
        <w:rPr>
          <w:rFonts w:hAnsi="宋体" w:hint="eastAsia"/>
          <w:color w:val="000000" w:themeColor="text1"/>
          <w:sz w:val="24"/>
        </w:rPr>
        <w:t>维修许可证、许可维修项目证书等</w:t>
      </w:r>
      <w:r>
        <w:rPr>
          <w:rFonts w:hAnsi="宋体"/>
          <w:color w:val="000000" w:themeColor="text1"/>
          <w:sz w:val="24"/>
        </w:rPr>
        <w:t>复印件（原件备查）</w:t>
      </w:r>
      <w:r>
        <w:rPr>
          <w:color w:val="000000" w:themeColor="text1"/>
          <w:sz w:val="24"/>
        </w:rPr>
        <w:t>。</w:t>
      </w:r>
    </w:p>
    <w:p w:rsidR="00681C69" w:rsidRDefault="002714E8">
      <w:pPr>
        <w:numPr>
          <w:ilvl w:val="0"/>
          <w:numId w:val="1"/>
        </w:numPr>
        <w:spacing w:line="360" w:lineRule="auto"/>
        <w:ind w:firstLine="480"/>
        <w:rPr>
          <w:color w:val="000000"/>
          <w:sz w:val="24"/>
        </w:rPr>
      </w:pPr>
      <w:r>
        <w:rPr>
          <w:color w:val="000000" w:themeColor="text1"/>
          <w:sz w:val="24"/>
        </w:rPr>
        <w:t>投标人需提供承诺书：承诺一切与本项目所</w:t>
      </w:r>
      <w:r>
        <w:rPr>
          <w:rFonts w:hint="eastAsia"/>
          <w:color w:val="000000" w:themeColor="text1"/>
          <w:sz w:val="24"/>
        </w:rPr>
        <w:t>需</w:t>
      </w:r>
      <w:r>
        <w:rPr>
          <w:color w:val="000000" w:themeColor="text1"/>
          <w:sz w:val="24"/>
        </w:rPr>
        <w:t>的</w:t>
      </w:r>
      <w:r>
        <w:rPr>
          <w:rFonts w:hint="eastAsia"/>
          <w:color w:val="000000" w:themeColor="text1"/>
          <w:sz w:val="24"/>
        </w:rPr>
        <w:t>航材采购、</w:t>
      </w:r>
      <w:r>
        <w:rPr>
          <w:color w:val="000000" w:themeColor="text1"/>
          <w:sz w:val="24"/>
        </w:rPr>
        <w:t>包装、</w:t>
      </w:r>
      <w:r>
        <w:rPr>
          <w:rFonts w:hint="eastAsia"/>
          <w:color w:val="000000" w:themeColor="text1"/>
          <w:sz w:val="24"/>
        </w:rPr>
        <w:t>运输至甲方及</w:t>
      </w:r>
      <w:r>
        <w:rPr>
          <w:color w:val="000000" w:themeColor="text1"/>
          <w:sz w:val="24"/>
        </w:rPr>
        <w:t>安装等相关费用及责任由投标人承担；供货时</w:t>
      </w:r>
      <w:r>
        <w:rPr>
          <w:rFonts w:hint="eastAsia"/>
          <w:color w:val="000000" w:themeColor="text1"/>
          <w:sz w:val="24"/>
        </w:rPr>
        <w:t>所</w:t>
      </w:r>
      <w:r>
        <w:rPr>
          <w:color w:val="000000" w:themeColor="text1"/>
          <w:sz w:val="24"/>
        </w:rPr>
        <w:t>提供的所有航材等，不存在任何知识产权与版权的法律纠纷，可合法使用。</w:t>
      </w:r>
    </w:p>
    <w:p w:rsidR="00681C69" w:rsidRDefault="002714E8">
      <w:pPr>
        <w:spacing w:line="360" w:lineRule="auto"/>
        <w:ind w:firstLineChars="200" w:firstLine="480"/>
      </w:pPr>
      <w:r>
        <w:rPr>
          <w:rFonts w:hint="eastAsia"/>
          <w:color w:val="000000"/>
          <w:sz w:val="24"/>
        </w:rPr>
        <w:t>4</w:t>
      </w:r>
      <w:r>
        <w:rPr>
          <w:color w:val="000000"/>
          <w:sz w:val="24"/>
        </w:rPr>
        <w:t xml:space="preserve">. </w:t>
      </w:r>
      <w:r>
        <w:rPr>
          <w:color w:val="000000"/>
          <w:sz w:val="24"/>
        </w:rPr>
        <w:t>投标人法定代表人参加投标的，必须提供法定代表人身份证明原件及法定代表人本人身份证原件扫描件；非法定代表人参加投标的，必须提供法定代表人签名或盖章的授权委托书原件及被授权人身份证原件扫描件。</w:t>
      </w:r>
    </w:p>
    <w:p w:rsidR="00681C69" w:rsidRDefault="002714E8">
      <w:pPr>
        <w:spacing w:line="360" w:lineRule="auto"/>
        <w:ind w:firstLineChars="100" w:firstLine="240"/>
        <w:rPr>
          <w:rFonts w:hint="eastAsia"/>
          <w:color w:val="000000"/>
          <w:sz w:val="24"/>
        </w:rPr>
      </w:pPr>
      <w:r>
        <w:rPr>
          <w:color w:val="000000"/>
          <w:sz w:val="24"/>
        </w:rPr>
        <w:t xml:space="preserve">　上述资料复印件须加盖公章，资格审查时一次性递交，不接受补充资料。</w:t>
      </w:r>
    </w:p>
    <w:p w:rsidR="00B6610C" w:rsidRDefault="00B6610C" w:rsidP="00B6610C">
      <w:pPr>
        <w:pStyle w:val="western"/>
        <w:shd w:val="clear" w:color="auto" w:fill="FFFFFF"/>
        <w:spacing w:before="0" w:beforeAutospacing="0" w:after="0" w:afterAutospacing="0" w:line="446" w:lineRule="atLeast"/>
        <w:rPr>
          <w:rFonts w:ascii="微软雅黑" w:eastAsia="微软雅黑" w:hAnsi="微软雅黑"/>
          <w:color w:val="646464"/>
          <w:sz w:val="21"/>
          <w:szCs w:val="21"/>
        </w:rPr>
      </w:pPr>
      <w:r>
        <w:rPr>
          <w:b/>
          <w:color w:val="000000"/>
        </w:rPr>
        <w:t>十四、</w:t>
      </w:r>
      <w:r>
        <w:rPr>
          <w:rStyle w:val="ae"/>
          <w:rFonts w:hint="eastAsia"/>
          <w:color w:val="000000"/>
        </w:rPr>
        <w:t>投标保证金</w:t>
      </w:r>
    </w:p>
    <w:p w:rsidR="00B6610C" w:rsidRDefault="00B6610C" w:rsidP="003C4D74">
      <w:pPr>
        <w:pStyle w:val="a8"/>
        <w:shd w:val="clear" w:color="auto" w:fill="FFFFFF"/>
        <w:spacing w:before="0" w:beforeAutospacing="0" w:after="0" w:afterAutospacing="0" w:line="446" w:lineRule="atLeast"/>
        <w:ind w:firstLineChars="200" w:firstLine="480"/>
        <w:rPr>
          <w:rFonts w:ascii="微软雅黑" w:eastAsia="微软雅黑" w:hAnsi="微软雅黑" w:hint="eastAsia"/>
          <w:color w:val="646464"/>
          <w:sz w:val="21"/>
          <w:szCs w:val="21"/>
        </w:rPr>
      </w:pPr>
      <w:r>
        <w:rPr>
          <w:rFonts w:hint="eastAsia"/>
          <w:color w:val="000000"/>
        </w:rPr>
        <w:t>招标人收取</w:t>
      </w:r>
      <w:proofErr w:type="gramStart"/>
      <w:r>
        <w:rPr>
          <w:rFonts w:hint="eastAsia"/>
          <w:color w:val="000000"/>
        </w:rPr>
        <w:t>投标证金</w:t>
      </w:r>
      <w:proofErr w:type="gramEnd"/>
      <w:r>
        <w:rPr>
          <w:rFonts w:hint="eastAsia"/>
          <w:color w:val="000000"/>
        </w:rPr>
        <w:t>人民币</w:t>
      </w:r>
      <w:r>
        <w:rPr>
          <w:rFonts w:hint="eastAsia"/>
          <w:color w:val="000000"/>
        </w:rPr>
        <w:t>1500</w:t>
      </w:r>
      <w:r>
        <w:rPr>
          <w:rFonts w:hint="eastAsia"/>
          <w:color w:val="000000"/>
        </w:rPr>
        <w:t>元整，在投标截止时间之前汇款至指定账户（户名：江苏航运职业技术学院，开户行：中国建设银行南通经济技术开发区支行，账号：32001642336052515609，统一社会信用代码：123200004660042577，银行转账时备注中注明“</w:t>
      </w:r>
      <w:r w:rsidR="000C1D54" w:rsidRPr="000C1D54">
        <w:rPr>
          <w:rFonts w:hint="eastAsia"/>
          <w:color w:val="000000"/>
        </w:rPr>
        <w:t>赛斯纳172飞机修复</w:t>
      </w:r>
      <w:r w:rsidR="000C1D54" w:rsidRPr="000C1D54">
        <w:rPr>
          <w:color w:val="000000"/>
        </w:rPr>
        <w:t>项目</w:t>
      </w:r>
      <w:r>
        <w:rPr>
          <w:rFonts w:hint="eastAsia"/>
          <w:color w:val="000000"/>
        </w:rPr>
        <w:t>”保证金，现场带银行</w:t>
      </w:r>
      <w:proofErr w:type="gramStart"/>
      <w:r>
        <w:rPr>
          <w:rFonts w:hint="eastAsia"/>
          <w:color w:val="000000"/>
        </w:rPr>
        <w:t>转帐</w:t>
      </w:r>
      <w:proofErr w:type="gramEnd"/>
      <w:r>
        <w:rPr>
          <w:rFonts w:hint="eastAsia"/>
          <w:color w:val="000000"/>
        </w:rPr>
        <w:t>回单备查，否则投标无效。</w:t>
      </w:r>
      <w:bookmarkStart w:id="0" w:name="_GoBack"/>
      <w:bookmarkEnd w:id="0"/>
    </w:p>
    <w:p w:rsidR="00B6610C" w:rsidRPr="00B6610C" w:rsidRDefault="00B6610C" w:rsidP="00B6610C">
      <w:pPr>
        <w:pStyle w:val="a0"/>
      </w:pPr>
    </w:p>
    <w:p w:rsidR="00681C69" w:rsidRDefault="002714E8">
      <w:pPr>
        <w:spacing w:line="360" w:lineRule="auto"/>
        <w:outlineLvl w:val="0"/>
        <w:rPr>
          <w:b/>
          <w:color w:val="000000"/>
          <w:sz w:val="24"/>
        </w:rPr>
      </w:pPr>
      <w:r>
        <w:rPr>
          <w:b/>
          <w:color w:val="000000"/>
          <w:sz w:val="24"/>
        </w:rPr>
        <w:t>十</w:t>
      </w:r>
      <w:r w:rsidR="00B6610C">
        <w:rPr>
          <w:rFonts w:hint="eastAsia"/>
          <w:b/>
          <w:color w:val="000000"/>
          <w:sz w:val="24"/>
        </w:rPr>
        <w:t>五</w:t>
      </w:r>
      <w:r>
        <w:rPr>
          <w:b/>
          <w:color w:val="000000"/>
          <w:sz w:val="24"/>
        </w:rPr>
        <w:t>、</w:t>
      </w:r>
      <w:r>
        <w:rPr>
          <w:rFonts w:eastAsia="黑体" w:hAnsi="黑体"/>
          <w:color w:val="000000"/>
          <w:sz w:val="24"/>
        </w:rPr>
        <w:t>投标须知及投标文件说明</w:t>
      </w:r>
    </w:p>
    <w:p w:rsidR="00681C69" w:rsidRDefault="002714E8">
      <w:pPr>
        <w:spacing w:line="360" w:lineRule="auto"/>
        <w:rPr>
          <w:b/>
          <w:color w:val="000000"/>
          <w:sz w:val="24"/>
        </w:rPr>
      </w:pPr>
      <w:r>
        <w:rPr>
          <w:b/>
          <w:color w:val="000000"/>
          <w:sz w:val="24"/>
        </w:rPr>
        <w:t>（一）投标文件的组成</w:t>
      </w:r>
    </w:p>
    <w:p w:rsidR="00681C69" w:rsidRDefault="002714E8">
      <w:pPr>
        <w:widowControl/>
        <w:spacing w:line="360" w:lineRule="auto"/>
        <w:ind w:firstLineChars="200" w:firstLine="480"/>
        <w:jc w:val="left"/>
        <w:rPr>
          <w:color w:val="000000"/>
          <w:sz w:val="24"/>
        </w:rPr>
      </w:pPr>
      <w:r>
        <w:rPr>
          <w:color w:val="000000"/>
          <w:sz w:val="24"/>
        </w:rPr>
        <w:t>1.</w:t>
      </w:r>
      <w:r>
        <w:rPr>
          <w:color w:val="000000"/>
          <w:sz w:val="24"/>
        </w:rPr>
        <w:t>投标文件份数和签署</w:t>
      </w:r>
    </w:p>
    <w:p w:rsidR="00681C69" w:rsidRDefault="002714E8">
      <w:pPr>
        <w:snapToGrid w:val="0"/>
        <w:spacing w:line="480" w:lineRule="exact"/>
        <w:ind w:firstLineChars="200" w:firstLine="480"/>
        <w:rPr>
          <w:color w:val="000000"/>
          <w:sz w:val="24"/>
        </w:rPr>
      </w:pPr>
      <w:r>
        <w:rPr>
          <w:color w:val="000000"/>
          <w:sz w:val="24"/>
        </w:rPr>
        <w:t>（</w:t>
      </w:r>
      <w:r>
        <w:rPr>
          <w:color w:val="000000"/>
          <w:sz w:val="24"/>
        </w:rPr>
        <w:t>1</w:t>
      </w:r>
      <w:r>
        <w:rPr>
          <w:color w:val="000000"/>
          <w:sz w:val="24"/>
        </w:rPr>
        <w:t>）投标文件技术标一份正本和肆份副本，在每一份投标文件上要明确标注投标人全称，</w:t>
      </w:r>
      <w:r>
        <w:rPr>
          <w:color w:val="000000"/>
          <w:sz w:val="24"/>
        </w:rPr>
        <w:t>“</w:t>
      </w:r>
      <w:r>
        <w:rPr>
          <w:color w:val="000000"/>
          <w:sz w:val="24"/>
        </w:rPr>
        <w:t>正本</w:t>
      </w:r>
      <w:r>
        <w:rPr>
          <w:color w:val="000000"/>
          <w:sz w:val="24"/>
        </w:rPr>
        <w:t>”</w:t>
      </w:r>
      <w:r>
        <w:rPr>
          <w:color w:val="000000"/>
          <w:sz w:val="24"/>
        </w:rPr>
        <w:t>、</w:t>
      </w:r>
      <w:r>
        <w:rPr>
          <w:color w:val="000000"/>
          <w:sz w:val="24"/>
        </w:rPr>
        <w:t>“</w:t>
      </w:r>
      <w:r>
        <w:rPr>
          <w:color w:val="000000"/>
          <w:sz w:val="24"/>
        </w:rPr>
        <w:t>副本</w:t>
      </w:r>
      <w:r>
        <w:rPr>
          <w:color w:val="000000"/>
          <w:sz w:val="24"/>
        </w:rPr>
        <w:t>”</w:t>
      </w:r>
      <w:r>
        <w:rPr>
          <w:color w:val="000000"/>
          <w:sz w:val="24"/>
        </w:rPr>
        <w:t>字样。</w:t>
      </w:r>
    </w:p>
    <w:p w:rsidR="00681C69" w:rsidRDefault="002714E8">
      <w:pPr>
        <w:widowControl/>
        <w:spacing w:line="360" w:lineRule="auto"/>
        <w:ind w:firstLineChars="200" w:firstLine="480"/>
        <w:jc w:val="left"/>
        <w:rPr>
          <w:color w:val="000000"/>
          <w:sz w:val="24"/>
        </w:rPr>
      </w:pPr>
      <w:r>
        <w:rPr>
          <w:color w:val="000000"/>
          <w:sz w:val="24"/>
        </w:rPr>
        <w:t>（</w:t>
      </w:r>
      <w:r>
        <w:rPr>
          <w:color w:val="000000"/>
          <w:sz w:val="24"/>
        </w:rPr>
        <w:t>2</w:t>
      </w:r>
      <w:r>
        <w:rPr>
          <w:color w:val="000000"/>
          <w:sz w:val="24"/>
        </w:rPr>
        <w:t>）投标文件正本须打印并由投标人的法定代表人或授权人签字并加盖单位公章。副本可复印，但须加盖单位公章。</w:t>
      </w:r>
    </w:p>
    <w:p w:rsidR="00681C69" w:rsidRDefault="002714E8">
      <w:pPr>
        <w:widowControl/>
        <w:spacing w:line="360" w:lineRule="auto"/>
        <w:ind w:firstLineChars="200" w:firstLine="480"/>
        <w:jc w:val="left"/>
        <w:rPr>
          <w:color w:val="000000"/>
          <w:sz w:val="24"/>
        </w:rPr>
      </w:pPr>
      <w:r>
        <w:rPr>
          <w:color w:val="000000"/>
          <w:sz w:val="24"/>
        </w:rPr>
        <w:t>2.</w:t>
      </w:r>
      <w:r>
        <w:rPr>
          <w:color w:val="000000"/>
          <w:sz w:val="24"/>
        </w:rPr>
        <w:t>投标文件的密封及标记</w:t>
      </w:r>
    </w:p>
    <w:p w:rsidR="00681C69" w:rsidRDefault="002714E8">
      <w:pPr>
        <w:widowControl/>
        <w:spacing w:line="360" w:lineRule="auto"/>
        <w:ind w:firstLineChars="200" w:firstLine="480"/>
        <w:jc w:val="left"/>
        <w:rPr>
          <w:color w:val="000000"/>
          <w:sz w:val="24"/>
        </w:rPr>
      </w:pPr>
      <w:r>
        <w:rPr>
          <w:color w:val="000000"/>
          <w:sz w:val="24"/>
        </w:rPr>
        <w:t>（</w:t>
      </w:r>
      <w:r>
        <w:rPr>
          <w:color w:val="000000"/>
          <w:sz w:val="24"/>
        </w:rPr>
        <w:t>1</w:t>
      </w:r>
      <w:r>
        <w:rPr>
          <w:color w:val="000000"/>
          <w:sz w:val="24"/>
        </w:rPr>
        <w:t>）投标人应将技术标正本和副本一起密封。</w:t>
      </w:r>
    </w:p>
    <w:p w:rsidR="00681C69" w:rsidRDefault="002714E8">
      <w:pPr>
        <w:widowControl/>
        <w:spacing w:line="360" w:lineRule="auto"/>
        <w:ind w:firstLineChars="200" w:firstLine="480"/>
        <w:jc w:val="left"/>
        <w:rPr>
          <w:color w:val="000000"/>
          <w:sz w:val="24"/>
        </w:rPr>
      </w:pPr>
      <w:r>
        <w:rPr>
          <w:color w:val="000000"/>
          <w:sz w:val="24"/>
        </w:rPr>
        <w:lastRenderedPageBreak/>
        <w:t>（</w:t>
      </w:r>
      <w:r>
        <w:rPr>
          <w:color w:val="000000"/>
          <w:sz w:val="24"/>
        </w:rPr>
        <w:t>2</w:t>
      </w:r>
      <w:r>
        <w:rPr>
          <w:color w:val="000000"/>
          <w:sz w:val="24"/>
        </w:rPr>
        <w:t>）投标人应将商务标一份须单独密封，不得出现于技术标中。</w:t>
      </w:r>
    </w:p>
    <w:p w:rsidR="00681C69" w:rsidRDefault="002714E8">
      <w:pPr>
        <w:widowControl/>
        <w:spacing w:line="360" w:lineRule="auto"/>
        <w:ind w:firstLineChars="200" w:firstLine="480"/>
        <w:jc w:val="left"/>
        <w:rPr>
          <w:color w:val="000000"/>
          <w:sz w:val="24"/>
        </w:rPr>
      </w:pPr>
      <w:r>
        <w:rPr>
          <w:color w:val="000000"/>
          <w:sz w:val="24"/>
        </w:rPr>
        <w:t>（</w:t>
      </w:r>
      <w:r>
        <w:rPr>
          <w:color w:val="000000"/>
          <w:sz w:val="24"/>
        </w:rPr>
        <w:t>3</w:t>
      </w:r>
      <w:r>
        <w:rPr>
          <w:color w:val="000000"/>
          <w:sz w:val="24"/>
        </w:rPr>
        <w:t>）密封后应标明招标文件项目名称、项目编号、边缝处加盖单位骑缝章或骑缝签字，并注明于开标前不得启封。</w:t>
      </w:r>
    </w:p>
    <w:p w:rsidR="00681C69" w:rsidRDefault="002714E8">
      <w:pPr>
        <w:spacing w:line="360" w:lineRule="auto"/>
        <w:ind w:firstLine="480"/>
        <w:rPr>
          <w:color w:val="000000"/>
          <w:sz w:val="24"/>
        </w:rPr>
      </w:pPr>
      <w:r>
        <w:rPr>
          <w:color w:val="000000"/>
          <w:sz w:val="24"/>
        </w:rPr>
        <w:t>所有投标文件都必须按招标方在投标规定的投标时间送至招标方。招标方将拒绝在投标截止时间后收到的投标文件。</w:t>
      </w:r>
    </w:p>
    <w:p w:rsidR="00681C69" w:rsidRDefault="002714E8">
      <w:pPr>
        <w:rPr>
          <w:b/>
          <w:color w:val="000000"/>
          <w:sz w:val="24"/>
        </w:rPr>
      </w:pPr>
      <w:r>
        <w:rPr>
          <w:b/>
          <w:color w:val="000000"/>
          <w:sz w:val="24"/>
        </w:rPr>
        <w:t>注：</w:t>
      </w:r>
    </w:p>
    <w:p w:rsidR="00681C69" w:rsidRDefault="002714E8">
      <w:pPr>
        <w:spacing w:line="360" w:lineRule="auto"/>
        <w:rPr>
          <w:b/>
          <w:color w:val="000000"/>
          <w:sz w:val="24"/>
        </w:rPr>
      </w:pPr>
      <w:r>
        <w:rPr>
          <w:b/>
          <w:color w:val="000000"/>
          <w:sz w:val="24"/>
        </w:rPr>
        <w:t>（二）技术标部分</w:t>
      </w:r>
    </w:p>
    <w:p w:rsidR="00681C69" w:rsidRDefault="002714E8">
      <w:pPr>
        <w:spacing w:line="360" w:lineRule="auto"/>
        <w:ind w:firstLineChars="200" w:firstLine="482"/>
        <w:rPr>
          <w:b/>
          <w:color w:val="000000"/>
          <w:sz w:val="24"/>
        </w:rPr>
      </w:pPr>
      <w:r>
        <w:rPr>
          <w:b/>
          <w:color w:val="000000"/>
          <w:sz w:val="24"/>
        </w:rPr>
        <w:t>1.</w:t>
      </w:r>
      <w:r>
        <w:rPr>
          <w:b/>
          <w:color w:val="000000"/>
          <w:sz w:val="24"/>
        </w:rPr>
        <w:t>投标</w:t>
      </w:r>
      <w:proofErr w:type="gramStart"/>
      <w:r>
        <w:rPr>
          <w:b/>
          <w:color w:val="000000"/>
          <w:sz w:val="24"/>
        </w:rPr>
        <w:t>方资格</w:t>
      </w:r>
      <w:proofErr w:type="gramEnd"/>
      <w:r>
        <w:rPr>
          <w:b/>
          <w:color w:val="000000"/>
          <w:sz w:val="24"/>
        </w:rPr>
        <w:t>审查资料</w:t>
      </w:r>
    </w:p>
    <w:p w:rsidR="00681C69" w:rsidRDefault="002714E8">
      <w:pPr>
        <w:spacing w:line="360" w:lineRule="auto"/>
        <w:ind w:firstLineChars="200" w:firstLine="480"/>
        <w:rPr>
          <w:color w:val="000000"/>
          <w:sz w:val="24"/>
        </w:rPr>
      </w:pPr>
      <w:r>
        <w:rPr>
          <w:color w:val="000000"/>
          <w:sz w:val="24"/>
        </w:rPr>
        <w:t>必须有的资料包括：投标书文件清单及页码索引，投标声明、廉政承诺书、法定代表人身份证明及身份证复印件、法定代表人委托书及身份证复印件（如是法定代表人投标，不用此委托书）、企业营业执照复印件和</w:t>
      </w:r>
      <w:r>
        <w:rPr>
          <w:color w:val="000000"/>
          <w:sz w:val="24"/>
        </w:rPr>
        <w:t>“</w:t>
      </w:r>
      <w:r>
        <w:rPr>
          <w:color w:val="000000"/>
          <w:sz w:val="24"/>
        </w:rPr>
        <w:t>投标人资质要求</w:t>
      </w:r>
      <w:r>
        <w:rPr>
          <w:color w:val="000000"/>
          <w:sz w:val="24"/>
        </w:rPr>
        <w:t>”</w:t>
      </w:r>
      <w:r>
        <w:rPr>
          <w:color w:val="000000"/>
          <w:sz w:val="24"/>
        </w:rPr>
        <w:t>中要求提供的佐证材料。</w:t>
      </w:r>
    </w:p>
    <w:p w:rsidR="00681C69" w:rsidRDefault="002714E8">
      <w:pPr>
        <w:spacing w:line="360" w:lineRule="auto"/>
        <w:ind w:firstLineChars="196" w:firstLine="470"/>
        <w:rPr>
          <w:color w:val="000000"/>
          <w:sz w:val="24"/>
        </w:rPr>
      </w:pPr>
      <w:r>
        <w:rPr>
          <w:color w:val="000000"/>
          <w:sz w:val="24"/>
        </w:rPr>
        <w:t>2.</w:t>
      </w:r>
      <w:r>
        <w:rPr>
          <w:color w:val="000000"/>
          <w:sz w:val="24"/>
        </w:rPr>
        <w:t>技术方案部分</w:t>
      </w:r>
    </w:p>
    <w:p w:rsidR="00681C69" w:rsidRDefault="002714E8">
      <w:pPr>
        <w:spacing w:line="360" w:lineRule="auto"/>
        <w:ind w:firstLine="480"/>
        <w:rPr>
          <w:color w:val="C00000"/>
          <w:sz w:val="24"/>
        </w:rPr>
      </w:pPr>
      <w:r>
        <w:rPr>
          <w:color w:val="000000"/>
          <w:sz w:val="24"/>
        </w:rPr>
        <w:t>综合实力</w:t>
      </w:r>
      <w:r>
        <w:rPr>
          <w:color w:val="000000"/>
          <w:sz w:val="24"/>
        </w:rPr>
        <w:t>（说明社会信誉及业内影响、企业规模、履约能力等）、近三年部</w:t>
      </w:r>
      <w:r>
        <w:rPr>
          <w:sz w:val="24"/>
        </w:rPr>
        <w:t>分业绩合同（列出使用单位联系人、联系电话、合同等）、投标产品主要技术详细描述，技术支持方案，质量保证和售后服务承诺。</w:t>
      </w:r>
    </w:p>
    <w:p w:rsidR="00681C69" w:rsidRDefault="002714E8">
      <w:pPr>
        <w:spacing w:line="360" w:lineRule="auto"/>
        <w:ind w:firstLine="480"/>
        <w:rPr>
          <w:color w:val="000000"/>
          <w:sz w:val="24"/>
        </w:rPr>
      </w:pPr>
      <w:r>
        <w:rPr>
          <w:color w:val="000000"/>
          <w:sz w:val="24"/>
        </w:rPr>
        <w:t>所有文件项目列出清单并标清大项、子项、子子项的页码索引，否则视为不合格文件，不得参与评标。</w:t>
      </w:r>
    </w:p>
    <w:p w:rsidR="00681C69" w:rsidRDefault="002714E8">
      <w:pPr>
        <w:spacing w:line="360" w:lineRule="auto"/>
        <w:rPr>
          <w:b/>
          <w:color w:val="000000"/>
          <w:sz w:val="24"/>
        </w:rPr>
      </w:pPr>
      <w:r>
        <w:rPr>
          <w:b/>
          <w:color w:val="000000"/>
          <w:sz w:val="24"/>
        </w:rPr>
        <w:t>（三）商务标部分</w:t>
      </w:r>
    </w:p>
    <w:p w:rsidR="00681C69" w:rsidRDefault="002714E8">
      <w:pPr>
        <w:spacing w:line="360" w:lineRule="auto"/>
        <w:ind w:firstLine="480"/>
        <w:rPr>
          <w:color w:val="000000"/>
          <w:sz w:val="24"/>
        </w:rPr>
      </w:pPr>
      <w:r>
        <w:rPr>
          <w:color w:val="000000"/>
          <w:sz w:val="24"/>
        </w:rPr>
        <w:t>（</w:t>
      </w:r>
      <w:r>
        <w:rPr>
          <w:color w:val="000000"/>
          <w:sz w:val="24"/>
        </w:rPr>
        <w:t>1</w:t>
      </w:r>
      <w:r>
        <w:rPr>
          <w:color w:val="000000"/>
          <w:sz w:val="24"/>
        </w:rPr>
        <w:t>）投标方报价为总价格，</w:t>
      </w:r>
      <w:r>
        <w:rPr>
          <w:rFonts w:hAnsi="宋体"/>
          <w:sz w:val="24"/>
        </w:rPr>
        <w:t>包含</w:t>
      </w:r>
      <w:r>
        <w:rPr>
          <w:rFonts w:hAnsi="宋体" w:hint="eastAsia"/>
          <w:sz w:val="24"/>
        </w:rPr>
        <w:t>维修</w:t>
      </w:r>
      <w:r>
        <w:rPr>
          <w:rFonts w:hAnsi="宋体"/>
          <w:sz w:val="24"/>
        </w:rPr>
        <w:t>项目清单及技术要求中提及的所有</w:t>
      </w:r>
      <w:r>
        <w:rPr>
          <w:rFonts w:hAnsi="宋体" w:hint="eastAsia"/>
          <w:sz w:val="24"/>
        </w:rPr>
        <w:t>航材</w:t>
      </w:r>
      <w:r>
        <w:rPr>
          <w:rFonts w:hAnsi="宋体"/>
          <w:sz w:val="24"/>
        </w:rPr>
        <w:t>及相关配件</w:t>
      </w:r>
      <w:r>
        <w:rPr>
          <w:color w:val="000000"/>
          <w:sz w:val="24"/>
        </w:rPr>
        <w:t>运输到甲方所涉及的</w:t>
      </w:r>
      <w:r>
        <w:rPr>
          <w:rFonts w:hAnsi="宋体"/>
          <w:sz w:val="24"/>
        </w:rPr>
        <w:t>费用以及包装、运输、设备安装与调试等与采购项目相关的全部费用。</w:t>
      </w:r>
    </w:p>
    <w:p w:rsidR="00681C69" w:rsidRDefault="002714E8">
      <w:pPr>
        <w:spacing w:line="360" w:lineRule="auto"/>
        <w:ind w:firstLine="480"/>
        <w:rPr>
          <w:color w:val="000000"/>
          <w:sz w:val="24"/>
        </w:rPr>
      </w:pPr>
      <w:r>
        <w:rPr>
          <w:color w:val="000000"/>
          <w:sz w:val="24"/>
        </w:rPr>
        <w:t>（</w:t>
      </w:r>
      <w:r>
        <w:rPr>
          <w:color w:val="000000"/>
          <w:sz w:val="24"/>
        </w:rPr>
        <w:t>2</w:t>
      </w:r>
      <w:r>
        <w:rPr>
          <w:color w:val="000000"/>
          <w:sz w:val="24"/>
        </w:rPr>
        <w:t>）所</w:t>
      </w:r>
      <w:r>
        <w:rPr>
          <w:rFonts w:hint="eastAsia"/>
          <w:color w:val="000000"/>
          <w:sz w:val="24"/>
        </w:rPr>
        <w:t>维修航空器</w:t>
      </w:r>
      <w:r>
        <w:rPr>
          <w:color w:val="000000"/>
          <w:sz w:val="24"/>
        </w:rPr>
        <w:t>设备质保期</w:t>
      </w:r>
      <w:r>
        <w:rPr>
          <w:color w:val="000000"/>
          <w:sz w:val="24"/>
        </w:rPr>
        <w:t>3</w:t>
      </w:r>
      <w:r>
        <w:rPr>
          <w:color w:val="000000"/>
          <w:sz w:val="24"/>
        </w:rPr>
        <w:t>年。</w:t>
      </w:r>
    </w:p>
    <w:p w:rsidR="00681C69" w:rsidRDefault="002714E8">
      <w:pPr>
        <w:spacing w:line="360" w:lineRule="auto"/>
        <w:ind w:firstLine="480"/>
        <w:rPr>
          <w:color w:val="000000"/>
          <w:sz w:val="24"/>
        </w:rPr>
      </w:pPr>
      <w:r>
        <w:rPr>
          <w:color w:val="000000"/>
          <w:sz w:val="24"/>
        </w:rPr>
        <w:t>（</w:t>
      </w:r>
      <w:r>
        <w:rPr>
          <w:color w:val="000000"/>
          <w:sz w:val="24"/>
        </w:rPr>
        <w:t>3</w:t>
      </w:r>
      <w:r>
        <w:rPr>
          <w:color w:val="000000"/>
          <w:sz w:val="24"/>
        </w:rPr>
        <w:t>）</w:t>
      </w:r>
      <w:proofErr w:type="gramStart"/>
      <w:r>
        <w:rPr>
          <w:color w:val="000000"/>
          <w:sz w:val="24"/>
        </w:rPr>
        <w:t>一个标只允许</w:t>
      </w:r>
      <w:proofErr w:type="gramEnd"/>
      <w:r>
        <w:rPr>
          <w:color w:val="000000"/>
          <w:sz w:val="24"/>
        </w:rPr>
        <w:t>有一个报价，</w:t>
      </w:r>
      <w:r>
        <w:rPr>
          <w:color w:val="000000"/>
          <w:sz w:val="24"/>
        </w:rPr>
        <w:t>招标方不接受任何有选择性的报价。</w:t>
      </w:r>
    </w:p>
    <w:p w:rsidR="00681C69" w:rsidRDefault="002714E8">
      <w:pPr>
        <w:spacing w:line="360" w:lineRule="auto"/>
        <w:ind w:firstLineChars="150" w:firstLine="361"/>
        <w:rPr>
          <w:b/>
          <w:color w:val="000000"/>
          <w:sz w:val="24"/>
        </w:rPr>
      </w:pPr>
      <w:r>
        <w:rPr>
          <w:b/>
          <w:color w:val="000000"/>
          <w:sz w:val="24"/>
        </w:rPr>
        <w:t>十</w:t>
      </w:r>
      <w:r w:rsidR="000C1D54">
        <w:rPr>
          <w:rFonts w:hint="eastAsia"/>
          <w:b/>
          <w:color w:val="000000"/>
          <w:sz w:val="24"/>
        </w:rPr>
        <w:t>六</w:t>
      </w:r>
      <w:r>
        <w:rPr>
          <w:b/>
          <w:color w:val="000000"/>
          <w:sz w:val="24"/>
        </w:rPr>
        <w:t>、</w:t>
      </w:r>
      <w:r>
        <w:rPr>
          <w:rFonts w:eastAsia="黑体" w:hAnsi="黑体"/>
          <w:color w:val="000000"/>
          <w:sz w:val="24"/>
        </w:rPr>
        <w:t>项目资金兑付</w:t>
      </w:r>
    </w:p>
    <w:p w:rsidR="00681C69" w:rsidRDefault="002714E8">
      <w:pPr>
        <w:spacing w:line="360" w:lineRule="auto"/>
        <w:ind w:firstLine="480"/>
        <w:rPr>
          <w:color w:val="000000"/>
          <w:sz w:val="24"/>
        </w:rPr>
      </w:pPr>
      <w:r>
        <w:rPr>
          <w:rFonts w:hint="eastAsia"/>
          <w:color w:val="000000"/>
          <w:sz w:val="24"/>
        </w:rPr>
        <w:t>修理</w:t>
      </w:r>
      <w:r>
        <w:rPr>
          <w:color w:val="000000"/>
          <w:sz w:val="24"/>
        </w:rPr>
        <w:t>完毕后，</w:t>
      </w:r>
      <w:proofErr w:type="gramStart"/>
      <w:r>
        <w:rPr>
          <w:color w:val="000000"/>
          <w:sz w:val="24"/>
        </w:rPr>
        <w:t>经需方根</w:t>
      </w:r>
      <w:proofErr w:type="gramEnd"/>
      <w:r>
        <w:rPr>
          <w:color w:val="000000"/>
          <w:sz w:val="24"/>
        </w:rPr>
        <w:t>据合同和标书条款验收合格，</w:t>
      </w:r>
      <w:r>
        <w:rPr>
          <w:sz w:val="24"/>
        </w:rPr>
        <w:t>需方向供方全额支付合同总价款（计</w:t>
      </w:r>
      <w:r>
        <w:rPr>
          <w:sz w:val="24"/>
        </w:rPr>
        <w:t>XX</w:t>
      </w:r>
      <w:r>
        <w:rPr>
          <w:sz w:val="24"/>
        </w:rPr>
        <w:t>元），</w:t>
      </w:r>
      <w:r>
        <w:rPr>
          <w:color w:val="000000"/>
          <w:sz w:val="24"/>
        </w:rPr>
        <w:t>供方向需方开具全额增值税专用发票。</w:t>
      </w:r>
    </w:p>
    <w:p w:rsidR="00681C69" w:rsidRDefault="002714E8">
      <w:pPr>
        <w:spacing w:line="360" w:lineRule="auto"/>
        <w:jc w:val="center"/>
        <w:rPr>
          <w:b/>
          <w:color w:val="000000"/>
          <w:sz w:val="24"/>
        </w:rPr>
      </w:pPr>
      <w:r>
        <w:rPr>
          <w:b/>
          <w:color w:val="000000"/>
          <w:sz w:val="24"/>
        </w:rPr>
        <w:t>第二部分</w:t>
      </w:r>
      <w:r>
        <w:rPr>
          <w:b/>
          <w:color w:val="000000"/>
          <w:sz w:val="24"/>
        </w:rPr>
        <w:t xml:space="preserve">  </w:t>
      </w:r>
      <w:r>
        <w:rPr>
          <w:b/>
          <w:color w:val="000000"/>
          <w:sz w:val="24"/>
        </w:rPr>
        <w:t>招标项目要求</w:t>
      </w:r>
    </w:p>
    <w:p w:rsidR="00681C69" w:rsidRDefault="002714E8">
      <w:pPr>
        <w:spacing w:line="360" w:lineRule="auto"/>
        <w:rPr>
          <w:b/>
          <w:color w:val="000000"/>
          <w:sz w:val="24"/>
        </w:rPr>
      </w:pPr>
      <w:r>
        <w:rPr>
          <w:b/>
          <w:color w:val="000000"/>
          <w:sz w:val="24"/>
        </w:rPr>
        <w:t>一、项目总体要求</w:t>
      </w:r>
    </w:p>
    <w:p w:rsidR="00681C69" w:rsidRDefault="002714E8">
      <w:pPr>
        <w:pStyle w:val="a4"/>
        <w:tabs>
          <w:tab w:val="left" w:pos="720"/>
        </w:tabs>
        <w:spacing w:line="360" w:lineRule="auto"/>
        <w:ind w:firstLineChars="200" w:firstLine="480"/>
        <w:rPr>
          <w:rFonts w:ascii="Times New Roman" w:hAnsi="Times New Roman"/>
          <w:color w:val="000000"/>
          <w:szCs w:val="24"/>
        </w:rPr>
      </w:pPr>
      <w:r>
        <w:rPr>
          <w:rFonts w:ascii="Times New Roman" w:hAnsi="Times New Roman"/>
          <w:color w:val="000000"/>
          <w:szCs w:val="24"/>
        </w:rPr>
        <w:t>1.</w:t>
      </w:r>
      <w:r>
        <w:rPr>
          <w:rFonts w:ascii="Times New Roman" w:hAnsi="Times New Roman"/>
          <w:color w:val="000000"/>
          <w:szCs w:val="24"/>
        </w:rPr>
        <w:t>投标人一旦参与本次采购活动，即被视为接受了本招标文件的所有内容，</w:t>
      </w:r>
      <w:r>
        <w:rPr>
          <w:rFonts w:ascii="Times New Roman" w:hAnsi="Times New Roman"/>
          <w:color w:val="000000"/>
          <w:szCs w:val="24"/>
        </w:rPr>
        <w:lastRenderedPageBreak/>
        <w:t>如有任何异议，均需在开标日期三天前以书面形式提出。</w:t>
      </w:r>
      <w:r>
        <w:rPr>
          <w:rFonts w:ascii="Times New Roman" w:hAnsi="Times New Roman"/>
          <w:color w:val="000000"/>
          <w:szCs w:val="24"/>
        </w:rPr>
        <w:t xml:space="preserve"> </w:t>
      </w:r>
    </w:p>
    <w:p w:rsidR="00681C69" w:rsidRDefault="002714E8">
      <w:pPr>
        <w:pStyle w:val="a4"/>
        <w:tabs>
          <w:tab w:val="left" w:pos="720"/>
        </w:tabs>
        <w:spacing w:line="360" w:lineRule="auto"/>
        <w:ind w:firstLineChars="200" w:firstLine="480"/>
      </w:pPr>
      <w:r>
        <w:rPr>
          <w:rFonts w:ascii="Times New Roman" w:hAnsi="Times New Roman"/>
          <w:color w:val="000000"/>
          <w:szCs w:val="24"/>
        </w:rPr>
        <w:t>2.</w:t>
      </w:r>
      <w:r>
        <w:rPr>
          <w:rFonts w:ascii="Times New Roman" w:hAnsi="Times New Roman"/>
          <w:color w:val="000000"/>
          <w:szCs w:val="24"/>
        </w:rPr>
        <w:t>投标方须对所投产品、方案、技术、服务等拥有合法的占有和处置权。在法律范围内，</w:t>
      </w:r>
      <w:r>
        <w:rPr>
          <w:rFonts w:ascii="Times New Roman" w:hAnsi="Times New Roman" w:hint="eastAsia"/>
          <w:color w:val="000000"/>
          <w:szCs w:val="24"/>
        </w:rPr>
        <w:t>若出现</w:t>
      </w:r>
      <w:r>
        <w:rPr>
          <w:rFonts w:ascii="Times New Roman" w:hAnsi="Times New Roman"/>
          <w:color w:val="000000"/>
          <w:szCs w:val="24"/>
        </w:rPr>
        <w:t>侵权行为而造成的纠纷和产生的一切费用，招标人概不负责，由此给招标人造成损失的，中标人应承担相应后果，并负责赔偿。中标人为执行本项目合同而提供的技术资料等归招标人所有。</w:t>
      </w:r>
    </w:p>
    <w:p w:rsidR="00681C69" w:rsidRDefault="002714E8">
      <w:pPr>
        <w:spacing w:line="360" w:lineRule="auto"/>
        <w:rPr>
          <w:b/>
          <w:sz w:val="24"/>
        </w:rPr>
      </w:pPr>
      <w:r>
        <w:rPr>
          <w:b/>
          <w:sz w:val="24"/>
        </w:rPr>
        <w:t>二、项目技术要求</w:t>
      </w:r>
    </w:p>
    <w:p w:rsidR="00681C69" w:rsidRDefault="002714E8">
      <w:pPr>
        <w:widowControl/>
        <w:spacing w:line="360" w:lineRule="auto"/>
        <w:ind w:firstLineChars="200" w:firstLine="480"/>
        <w:rPr>
          <w:color w:val="000000"/>
          <w:sz w:val="24"/>
        </w:rPr>
      </w:pPr>
      <w:r>
        <w:rPr>
          <w:rFonts w:hint="eastAsia"/>
          <w:color w:val="000000"/>
          <w:sz w:val="24"/>
        </w:rPr>
        <w:t>本项目拟对学校原有航空器“</w:t>
      </w:r>
      <w:r>
        <w:rPr>
          <w:color w:val="000000"/>
          <w:sz w:val="24"/>
        </w:rPr>
        <w:t>赛斯纳</w:t>
      </w:r>
      <w:r>
        <w:rPr>
          <w:color w:val="000000"/>
          <w:sz w:val="24"/>
        </w:rPr>
        <w:t xml:space="preserve"> 172</w:t>
      </w:r>
      <w:r>
        <w:rPr>
          <w:rFonts w:hint="eastAsia"/>
          <w:color w:val="000000"/>
          <w:sz w:val="24"/>
        </w:rPr>
        <w:t>”进行修复，航空器</w:t>
      </w:r>
      <w:r>
        <w:rPr>
          <w:color w:val="000000"/>
          <w:sz w:val="24"/>
        </w:rPr>
        <w:t>出厂序号：</w:t>
      </w:r>
      <w:r>
        <w:rPr>
          <w:color w:val="000000"/>
          <w:sz w:val="24"/>
        </w:rPr>
        <w:t>SN:17281411</w:t>
      </w:r>
      <w:r>
        <w:rPr>
          <w:color w:val="000000"/>
          <w:sz w:val="24"/>
        </w:rPr>
        <w:t>，</w:t>
      </w:r>
      <w:r>
        <w:rPr>
          <w:rFonts w:hint="eastAsia"/>
          <w:color w:val="000000"/>
          <w:sz w:val="24"/>
        </w:rPr>
        <w:t>注册号：</w:t>
      </w:r>
      <w:r>
        <w:rPr>
          <w:rFonts w:hint="eastAsia"/>
          <w:color w:val="000000"/>
          <w:sz w:val="24"/>
        </w:rPr>
        <w:t>B-9337</w:t>
      </w:r>
      <w:r>
        <w:rPr>
          <w:rFonts w:hint="eastAsia"/>
          <w:color w:val="000000"/>
          <w:sz w:val="24"/>
        </w:rPr>
        <w:t>。</w:t>
      </w:r>
    </w:p>
    <w:p w:rsidR="00681C69" w:rsidRDefault="002714E8">
      <w:pPr>
        <w:widowControl/>
        <w:spacing w:line="360" w:lineRule="auto"/>
        <w:ind w:firstLineChars="200" w:firstLine="482"/>
        <w:rPr>
          <w:b/>
          <w:bCs/>
          <w:color w:val="000000"/>
          <w:sz w:val="24"/>
        </w:rPr>
      </w:pPr>
      <w:r>
        <w:rPr>
          <w:rFonts w:hint="eastAsia"/>
          <w:b/>
          <w:bCs/>
          <w:color w:val="000000"/>
          <w:sz w:val="24"/>
        </w:rPr>
        <w:t>（一）修复内容</w:t>
      </w:r>
    </w:p>
    <w:p w:rsidR="00681C69" w:rsidRDefault="002714E8">
      <w:pPr>
        <w:pStyle w:val="a4"/>
        <w:numPr>
          <w:ilvl w:val="0"/>
          <w:numId w:val="2"/>
        </w:numPr>
        <w:tabs>
          <w:tab w:val="left" w:pos="720"/>
        </w:tabs>
        <w:spacing w:line="360" w:lineRule="auto"/>
        <w:ind w:firstLineChars="200" w:firstLine="480"/>
        <w:rPr>
          <w:rFonts w:hAnsi="宋体" w:cs="宋体"/>
          <w:szCs w:val="24"/>
        </w:rPr>
      </w:pPr>
      <w:r>
        <w:rPr>
          <w:rFonts w:hAnsi="宋体" w:cs="宋体" w:hint="eastAsia"/>
          <w:szCs w:val="24"/>
        </w:rPr>
        <w:t>飞机升降舵、方向舵、</w:t>
      </w:r>
      <w:proofErr w:type="gramStart"/>
      <w:r>
        <w:rPr>
          <w:rFonts w:hAnsi="宋体" w:cs="宋体" w:hint="eastAsia"/>
          <w:szCs w:val="24"/>
        </w:rPr>
        <w:t>副翼舵面等</w:t>
      </w:r>
      <w:proofErr w:type="gramEnd"/>
      <w:r>
        <w:rPr>
          <w:rFonts w:hAnsi="宋体" w:cs="宋体" w:hint="eastAsia"/>
          <w:szCs w:val="24"/>
        </w:rPr>
        <w:t>操纵系统功能恢复</w:t>
      </w:r>
      <w:r>
        <w:rPr>
          <w:rFonts w:hAnsi="宋体" w:cs="宋体" w:hint="eastAsia"/>
          <w:szCs w:val="24"/>
        </w:rPr>
        <w:t>（机械部分）</w:t>
      </w:r>
    </w:p>
    <w:p w:rsidR="00681C69" w:rsidRDefault="002714E8">
      <w:pPr>
        <w:pStyle w:val="a4"/>
        <w:numPr>
          <w:ilvl w:val="0"/>
          <w:numId w:val="2"/>
        </w:numPr>
        <w:tabs>
          <w:tab w:val="left" w:pos="720"/>
        </w:tabs>
        <w:spacing w:line="360" w:lineRule="auto"/>
        <w:ind w:firstLineChars="200" w:firstLine="480"/>
        <w:rPr>
          <w:rFonts w:hAnsi="宋体" w:cs="宋体"/>
          <w:szCs w:val="24"/>
        </w:rPr>
      </w:pPr>
      <w:r>
        <w:rPr>
          <w:rFonts w:hAnsi="宋体" w:cs="宋体" w:hint="eastAsia"/>
          <w:szCs w:val="24"/>
        </w:rPr>
        <w:t>双侧座舱门、行李舱门修理至可开关状态</w:t>
      </w:r>
    </w:p>
    <w:p w:rsidR="00681C69" w:rsidRDefault="002714E8">
      <w:pPr>
        <w:pStyle w:val="a4"/>
        <w:numPr>
          <w:ilvl w:val="0"/>
          <w:numId w:val="2"/>
        </w:numPr>
        <w:tabs>
          <w:tab w:val="left" w:pos="720"/>
        </w:tabs>
        <w:spacing w:line="360" w:lineRule="auto"/>
        <w:ind w:firstLineChars="200" w:firstLine="480"/>
        <w:rPr>
          <w:rFonts w:hAnsi="宋体" w:cs="宋体"/>
          <w:szCs w:val="24"/>
        </w:rPr>
      </w:pPr>
      <w:r>
        <w:rPr>
          <w:rFonts w:hAnsi="宋体" w:cs="宋体" w:hint="eastAsia"/>
          <w:szCs w:val="24"/>
        </w:rPr>
        <w:t>前机轮和主机轮轮胎更换</w:t>
      </w:r>
    </w:p>
    <w:p w:rsidR="00681C69" w:rsidRDefault="002714E8">
      <w:pPr>
        <w:pStyle w:val="a4"/>
        <w:numPr>
          <w:ilvl w:val="0"/>
          <w:numId w:val="2"/>
        </w:numPr>
        <w:tabs>
          <w:tab w:val="left" w:pos="720"/>
        </w:tabs>
        <w:spacing w:line="360" w:lineRule="auto"/>
        <w:ind w:firstLineChars="200" w:firstLine="480"/>
        <w:rPr>
          <w:rFonts w:hAnsi="宋体" w:cs="宋体"/>
          <w:color w:val="000000"/>
          <w:kern w:val="0"/>
          <w:szCs w:val="24"/>
          <w:lang w:bidi="ar"/>
        </w:rPr>
      </w:pPr>
      <w:r>
        <w:rPr>
          <w:rFonts w:hAnsi="宋体" w:cs="宋体" w:hint="eastAsia"/>
          <w:color w:val="000000"/>
          <w:kern w:val="0"/>
          <w:szCs w:val="24"/>
          <w:lang w:bidi="ar"/>
        </w:rPr>
        <w:t>座椅修复至可移动状态</w:t>
      </w:r>
      <w:r>
        <w:rPr>
          <w:rFonts w:hAnsi="宋体" w:cs="宋体" w:hint="eastAsia"/>
          <w:color w:val="000000"/>
          <w:kern w:val="0"/>
          <w:szCs w:val="24"/>
          <w:lang w:bidi="ar"/>
        </w:rPr>
        <w:t>（手动）</w:t>
      </w:r>
    </w:p>
    <w:p w:rsidR="00681C69" w:rsidRDefault="002714E8">
      <w:pPr>
        <w:pStyle w:val="a4"/>
        <w:numPr>
          <w:ilvl w:val="0"/>
          <w:numId w:val="2"/>
        </w:numPr>
        <w:tabs>
          <w:tab w:val="left" w:pos="720"/>
        </w:tabs>
        <w:spacing w:line="360" w:lineRule="auto"/>
        <w:ind w:firstLineChars="200" w:firstLine="480"/>
        <w:rPr>
          <w:rFonts w:hAnsi="宋体" w:cs="宋体"/>
          <w:color w:val="000000"/>
          <w:kern w:val="0"/>
          <w:szCs w:val="24"/>
          <w:lang w:bidi="ar"/>
        </w:rPr>
      </w:pPr>
      <w:r>
        <w:rPr>
          <w:rFonts w:hAnsi="宋体" w:cs="宋体" w:hint="eastAsia"/>
          <w:color w:val="000000"/>
          <w:kern w:val="0"/>
          <w:szCs w:val="24"/>
          <w:lang w:bidi="ar"/>
        </w:rPr>
        <w:t>座椅（包套）与地面（地垫）装饰更换</w:t>
      </w:r>
    </w:p>
    <w:p w:rsidR="00681C69" w:rsidRDefault="002714E8">
      <w:pPr>
        <w:widowControl/>
        <w:spacing w:line="360" w:lineRule="auto"/>
        <w:ind w:firstLineChars="200" w:firstLine="482"/>
        <w:rPr>
          <w:b/>
          <w:bCs/>
          <w:color w:val="000000"/>
          <w:sz w:val="24"/>
        </w:rPr>
      </w:pPr>
      <w:r>
        <w:rPr>
          <w:rFonts w:hint="eastAsia"/>
          <w:b/>
          <w:bCs/>
          <w:color w:val="000000"/>
          <w:sz w:val="24"/>
        </w:rPr>
        <w:t>（二）其他要求</w:t>
      </w:r>
    </w:p>
    <w:p w:rsidR="00681C69" w:rsidRDefault="002714E8">
      <w:pPr>
        <w:widowControl/>
        <w:numPr>
          <w:ilvl w:val="0"/>
          <w:numId w:val="3"/>
        </w:numPr>
        <w:spacing w:line="360"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以上修复除第</w:t>
      </w:r>
      <w:r>
        <w:rPr>
          <w:rFonts w:ascii="宋体" w:hAnsi="宋体" w:cs="宋体" w:hint="eastAsia"/>
          <w:color w:val="000000"/>
          <w:kern w:val="0"/>
          <w:sz w:val="24"/>
          <w:lang w:bidi="ar"/>
        </w:rPr>
        <w:t>5</w:t>
      </w:r>
      <w:r>
        <w:rPr>
          <w:rFonts w:ascii="宋体" w:hAnsi="宋体" w:cs="宋体" w:hint="eastAsia"/>
          <w:color w:val="000000"/>
          <w:kern w:val="0"/>
          <w:sz w:val="24"/>
          <w:lang w:bidi="ar"/>
        </w:rPr>
        <w:t>项外，修复所需的零部件应全部采用航材件，如遇特殊情况无法采用航材件，应做特别说明。</w:t>
      </w:r>
    </w:p>
    <w:p w:rsidR="00681C69" w:rsidRDefault="002714E8">
      <w:pPr>
        <w:pStyle w:val="a0"/>
      </w:pPr>
      <w:r>
        <w:rPr>
          <w:rFonts w:ascii="宋体" w:hAnsi="宋体" w:cs="宋体" w:hint="eastAsia"/>
          <w:color w:val="000000"/>
          <w:kern w:val="0"/>
          <w:sz w:val="24"/>
          <w:lang w:bidi="ar"/>
        </w:rPr>
        <w:t xml:space="preserve">    2</w:t>
      </w:r>
      <w:r>
        <w:rPr>
          <w:rFonts w:ascii="宋体" w:hAnsi="宋体" w:cs="宋体" w:hint="eastAsia"/>
          <w:color w:val="000000"/>
          <w:kern w:val="0"/>
          <w:sz w:val="24"/>
          <w:lang w:bidi="ar"/>
        </w:rPr>
        <w:t>、</w:t>
      </w:r>
      <w:proofErr w:type="gramStart"/>
      <w:r>
        <w:rPr>
          <w:rFonts w:ascii="宋体" w:hAnsi="宋体" w:cs="宋体" w:hint="eastAsia"/>
          <w:color w:val="000000"/>
          <w:kern w:val="0"/>
          <w:sz w:val="24"/>
          <w:lang w:bidi="ar"/>
        </w:rPr>
        <w:t>座椅包套材料</w:t>
      </w:r>
      <w:proofErr w:type="gramEnd"/>
      <w:r>
        <w:rPr>
          <w:rFonts w:ascii="宋体" w:hAnsi="宋体" w:cs="宋体" w:hint="eastAsia"/>
          <w:color w:val="000000"/>
          <w:kern w:val="0"/>
          <w:sz w:val="24"/>
          <w:lang w:bidi="ar"/>
        </w:rPr>
        <w:t>为真皮，颜色：欧陆之风</w:t>
      </w:r>
      <w:r>
        <w:rPr>
          <w:rFonts w:ascii="宋体" w:hAnsi="宋体" w:cs="宋体" w:hint="eastAsia"/>
          <w:color w:val="000000"/>
          <w:kern w:val="0"/>
          <w:sz w:val="24"/>
          <w:lang w:bidi="ar"/>
        </w:rPr>
        <w:t>14-1</w:t>
      </w:r>
      <w:r>
        <w:rPr>
          <w:rFonts w:ascii="宋体" w:hAnsi="宋体" w:cs="宋体" w:hint="eastAsia"/>
          <w:color w:val="000000"/>
          <w:kern w:val="0"/>
          <w:sz w:val="24"/>
          <w:lang w:bidi="ar"/>
        </w:rPr>
        <w:t>；地垫为羊毛，深红色。</w:t>
      </w:r>
    </w:p>
    <w:p w:rsidR="00681C69" w:rsidRDefault="002714E8">
      <w:pPr>
        <w:widowControl/>
        <w:spacing w:line="360"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3</w:t>
      </w:r>
      <w:r>
        <w:rPr>
          <w:rFonts w:ascii="宋体" w:hAnsi="宋体" w:cs="宋体" w:hint="eastAsia"/>
          <w:color w:val="000000"/>
          <w:kern w:val="0"/>
          <w:sz w:val="24"/>
          <w:lang w:bidi="ar"/>
        </w:rPr>
        <w:t>、</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拟参与投标的单位可在投标前进校对</w:t>
      </w:r>
      <w:r>
        <w:rPr>
          <w:rFonts w:ascii="宋体" w:hAnsi="宋体" w:cs="宋体" w:hint="eastAsia"/>
          <w:color w:val="000000"/>
          <w:kern w:val="0"/>
          <w:sz w:val="24"/>
          <w:lang w:bidi="ar"/>
        </w:rPr>
        <w:t>本</w:t>
      </w:r>
      <w:r>
        <w:rPr>
          <w:rFonts w:ascii="宋体" w:hAnsi="宋体" w:cs="宋体" w:hint="eastAsia"/>
          <w:color w:val="000000"/>
          <w:kern w:val="0"/>
          <w:sz w:val="24"/>
          <w:lang w:bidi="ar"/>
        </w:rPr>
        <w:t>项目</w:t>
      </w:r>
      <w:r>
        <w:rPr>
          <w:rFonts w:ascii="宋体" w:hAnsi="宋体" w:cs="宋体" w:hint="eastAsia"/>
          <w:color w:val="000000"/>
          <w:kern w:val="0"/>
          <w:sz w:val="24"/>
          <w:lang w:bidi="ar"/>
        </w:rPr>
        <w:t>情况</w:t>
      </w:r>
      <w:r>
        <w:rPr>
          <w:rFonts w:ascii="宋体" w:hAnsi="宋体" w:cs="宋体" w:hint="eastAsia"/>
          <w:color w:val="000000"/>
          <w:kern w:val="0"/>
          <w:sz w:val="24"/>
          <w:lang w:bidi="ar"/>
        </w:rPr>
        <w:t>进行考察（进校前请提前与项目负责人联系，办理入校相关手续）。</w:t>
      </w:r>
    </w:p>
    <w:p w:rsidR="00681C69" w:rsidRDefault="002714E8">
      <w:pPr>
        <w:pStyle w:val="a4"/>
        <w:tabs>
          <w:tab w:val="left" w:pos="720"/>
        </w:tabs>
        <w:spacing w:line="360" w:lineRule="auto"/>
        <w:ind w:firstLineChars="100" w:firstLine="240"/>
        <w:rPr>
          <w:rFonts w:ascii="Times New Roman" w:eastAsia="黑体" w:hAnsi="黑体"/>
          <w:szCs w:val="21"/>
        </w:rPr>
      </w:pPr>
      <w:r>
        <w:rPr>
          <w:rFonts w:ascii="Times New Roman" w:hAnsi="宋体" w:hint="eastAsia"/>
          <w:szCs w:val="21"/>
        </w:rPr>
        <w:t xml:space="preserve">  </w:t>
      </w:r>
      <w:r>
        <w:rPr>
          <w:rFonts w:ascii="Times New Roman" w:hAnsi="Times New Roman" w:hint="eastAsia"/>
          <w:b/>
          <w:bCs/>
          <w:color w:val="000000"/>
          <w:szCs w:val="24"/>
        </w:rPr>
        <w:t>（三）项目清单</w:t>
      </w:r>
      <w:r>
        <w:rPr>
          <w:rFonts w:ascii="Times New Roman" w:hAnsi="Times New Roman" w:hint="eastAsia"/>
          <w:b/>
          <w:bCs/>
          <w:color w:val="000000"/>
          <w:szCs w:val="24"/>
        </w:rPr>
        <w:t>（</w:t>
      </w:r>
      <w:r>
        <w:rPr>
          <w:rFonts w:ascii="Times New Roman" w:eastAsia="黑体" w:hAnsi="黑体" w:hint="eastAsia"/>
          <w:szCs w:val="21"/>
        </w:rPr>
        <w:t>见表</w:t>
      </w:r>
      <w:r>
        <w:rPr>
          <w:rFonts w:ascii="Times New Roman" w:eastAsia="黑体" w:hAnsi="黑体" w:hint="eastAsia"/>
          <w:szCs w:val="21"/>
        </w:rPr>
        <w:t>1</w:t>
      </w:r>
      <w:r>
        <w:rPr>
          <w:rFonts w:ascii="Times New Roman" w:hAnsi="Times New Roman" w:hint="eastAsia"/>
          <w:b/>
          <w:bCs/>
          <w:color w:val="000000"/>
          <w:szCs w:val="24"/>
        </w:rPr>
        <w:t>）</w:t>
      </w: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681C69">
      <w:pPr>
        <w:spacing w:line="360" w:lineRule="auto"/>
        <w:jc w:val="center"/>
        <w:rPr>
          <w:rFonts w:eastAsia="黑体" w:hAnsi="黑体"/>
          <w:b/>
          <w:szCs w:val="21"/>
        </w:rPr>
      </w:pPr>
    </w:p>
    <w:p w:rsidR="00681C69" w:rsidRDefault="002714E8">
      <w:pPr>
        <w:spacing w:line="360" w:lineRule="auto"/>
        <w:jc w:val="center"/>
        <w:rPr>
          <w:rFonts w:eastAsia="黑体"/>
          <w:b/>
          <w:szCs w:val="21"/>
        </w:rPr>
      </w:pPr>
      <w:r>
        <w:rPr>
          <w:rFonts w:eastAsia="黑体" w:hAnsi="黑体"/>
          <w:b/>
          <w:szCs w:val="21"/>
        </w:rPr>
        <w:t>表</w:t>
      </w:r>
      <w:r>
        <w:rPr>
          <w:rFonts w:eastAsia="黑体"/>
          <w:b/>
          <w:szCs w:val="21"/>
        </w:rPr>
        <w:t>1</w:t>
      </w:r>
      <w:r>
        <w:rPr>
          <w:rFonts w:eastAsia="黑体" w:hAnsi="黑体"/>
          <w:color w:val="000000"/>
          <w:szCs w:val="21"/>
        </w:rPr>
        <w:t>项目</w:t>
      </w:r>
      <w:r>
        <w:rPr>
          <w:rFonts w:eastAsia="黑体" w:hAnsi="黑体"/>
          <w:szCs w:val="21"/>
        </w:rPr>
        <w:t>清单</w:t>
      </w:r>
    </w:p>
    <w:tbl>
      <w:tblPr>
        <w:tblStyle w:val="a9"/>
        <w:tblW w:w="8700" w:type="dxa"/>
        <w:tblLook w:val="04A0" w:firstRow="1" w:lastRow="0" w:firstColumn="1" w:lastColumn="0" w:noHBand="0" w:noVBand="1"/>
      </w:tblPr>
      <w:tblGrid>
        <w:gridCol w:w="746"/>
        <w:gridCol w:w="2154"/>
        <w:gridCol w:w="1046"/>
        <w:gridCol w:w="1100"/>
        <w:gridCol w:w="1477"/>
        <w:gridCol w:w="977"/>
        <w:gridCol w:w="1200"/>
      </w:tblGrid>
      <w:tr w:rsidR="00681C69">
        <w:trPr>
          <w:trHeight w:val="340"/>
        </w:trPr>
        <w:tc>
          <w:tcPr>
            <w:tcW w:w="746"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项目名称</w:t>
            </w:r>
          </w:p>
        </w:tc>
        <w:tc>
          <w:tcPr>
            <w:tcW w:w="2154"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航材</w:t>
            </w:r>
            <w:r>
              <w:rPr>
                <w:rFonts w:ascii="黑体" w:eastAsia="黑体" w:hAnsi="黑体" w:cs="黑体" w:hint="eastAsia"/>
                <w:szCs w:val="21"/>
              </w:rPr>
              <w:t>/</w:t>
            </w:r>
            <w:r>
              <w:rPr>
                <w:rFonts w:ascii="黑体" w:eastAsia="黑体" w:hAnsi="黑体" w:cs="黑体" w:hint="eastAsia"/>
                <w:szCs w:val="21"/>
              </w:rPr>
              <w:t>其它物品名称</w:t>
            </w:r>
          </w:p>
        </w:tc>
        <w:tc>
          <w:tcPr>
            <w:tcW w:w="1046"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件号</w:t>
            </w:r>
          </w:p>
        </w:tc>
        <w:tc>
          <w:tcPr>
            <w:tcW w:w="1100"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数量</w:t>
            </w:r>
          </w:p>
          <w:p w:rsidR="00681C69" w:rsidRDefault="002714E8">
            <w:pPr>
              <w:jc w:val="center"/>
              <w:rPr>
                <w:rFonts w:ascii="黑体" w:eastAsia="黑体" w:hAnsi="黑体" w:cs="黑体"/>
                <w:szCs w:val="21"/>
              </w:rPr>
            </w:pPr>
            <w:r>
              <w:rPr>
                <w:rFonts w:ascii="黑体" w:eastAsia="黑体" w:hAnsi="黑体" w:cs="黑体" w:hint="eastAsia"/>
                <w:szCs w:val="21"/>
              </w:rPr>
              <w:t>（单位）</w:t>
            </w:r>
          </w:p>
        </w:tc>
        <w:tc>
          <w:tcPr>
            <w:tcW w:w="1477"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航材</w:t>
            </w:r>
            <w:r>
              <w:rPr>
                <w:rFonts w:ascii="黑体" w:eastAsia="黑体" w:hAnsi="黑体" w:cs="黑体" w:hint="eastAsia"/>
                <w:szCs w:val="21"/>
              </w:rPr>
              <w:t>/</w:t>
            </w:r>
            <w:r>
              <w:rPr>
                <w:rFonts w:ascii="黑体" w:eastAsia="黑体" w:hAnsi="黑体" w:cs="黑体" w:hint="eastAsia"/>
                <w:szCs w:val="21"/>
              </w:rPr>
              <w:t>其它费</w:t>
            </w:r>
          </w:p>
        </w:tc>
        <w:tc>
          <w:tcPr>
            <w:tcW w:w="977"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工时费</w:t>
            </w:r>
          </w:p>
        </w:tc>
        <w:tc>
          <w:tcPr>
            <w:tcW w:w="1200" w:type="dxa"/>
            <w:vAlign w:val="center"/>
          </w:tcPr>
          <w:p w:rsidR="00681C69" w:rsidRDefault="002714E8">
            <w:pPr>
              <w:jc w:val="center"/>
              <w:rPr>
                <w:rFonts w:ascii="黑体" w:eastAsia="黑体" w:hAnsi="黑体" w:cs="黑体"/>
                <w:szCs w:val="21"/>
              </w:rPr>
            </w:pPr>
            <w:r>
              <w:rPr>
                <w:rFonts w:ascii="黑体" w:eastAsia="黑体" w:hAnsi="黑体" w:cs="黑体" w:hint="eastAsia"/>
                <w:szCs w:val="21"/>
              </w:rPr>
              <w:t>其它费用</w:t>
            </w:r>
          </w:p>
        </w:tc>
      </w:tr>
      <w:tr w:rsidR="00681C69">
        <w:trPr>
          <w:trHeight w:val="340"/>
        </w:trPr>
        <w:tc>
          <w:tcPr>
            <w:tcW w:w="746" w:type="dxa"/>
            <w:vMerge w:val="restart"/>
            <w:vAlign w:val="center"/>
          </w:tcPr>
          <w:p w:rsidR="00681C69" w:rsidRDefault="002714E8">
            <w:pPr>
              <w:jc w:val="center"/>
              <w:rPr>
                <w:rFonts w:ascii="黑体" w:eastAsia="黑体" w:hAnsi="黑体" w:cs="黑体"/>
                <w:szCs w:val="21"/>
              </w:rPr>
            </w:pPr>
            <w:r>
              <w:rPr>
                <w:rFonts w:ascii="黑体" w:eastAsia="黑体" w:hAnsi="黑体" w:cs="黑体" w:hint="eastAsia"/>
                <w:szCs w:val="21"/>
              </w:rPr>
              <w:t>操</w:t>
            </w:r>
          </w:p>
          <w:p w:rsidR="00681C69" w:rsidRDefault="002714E8">
            <w:pPr>
              <w:jc w:val="center"/>
              <w:rPr>
                <w:rFonts w:ascii="黑体" w:eastAsia="黑体" w:hAnsi="黑体" w:cs="黑体"/>
                <w:szCs w:val="21"/>
              </w:rPr>
            </w:pPr>
            <w:proofErr w:type="gramStart"/>
            <w:r>
              <w:rPr>
                <w:rFonts w:ascii="黑体" w:eastAsia="黑体" w:hAnsi="黑体" w:cs="黑体" w:hint="eastAsia"/>
                <w:szCs w:val="21"/>
              </w:rPr>
              <w:t>纵</w:t>
            </w:r>
            <w:proofErr w:type="gramEnd"/>
          </w:p>
          <w:p w:rsidR="00681C69" w:rsidRDefault="002714E8">
            <w:pPr>
              <w:jc w:val="center"/>
              <w:rPr>
                <w:rFonts w:ascii="黑体" w:eastAsia="黑体" w:hAnsi="黑体" w:cs="黑体"/>
                <w:szCs w:val="21"/>
              </w:rPr>
            </w:pPr>
            <w:r>
              <w:rPr>
                <w:rFonts w:ascii="黑体" w:eastAsia="黑体" w:hAnsi="黑体" w:cs="黑体" w:hint="eastAsia"/>
                <w:szCs w:val="21"/>
              </w:rPr>
              <w:t>系</w:t>
            </w:r>
          </w:p>
          <w:p w:rsidR="00681C69" w:rsidRDefault="002714E8">
            <w:pPr>
              <w:jc w:val="center"/>
              <w:rPr>
                <w:rFonts w:ascii="黑体" w:eastAsia="黑体" w:hAnsi="黑体" w:cs="黑体"/>
                <w:szCs w:val="21"/>
              </w:rPr>
            </w:pPr>
            <w:r>
              <w:rPr>
                <w:rFonts w:ascii="黑体" w:eastAsia="黑体" w:hAnsi="黑体" w:cs="黑体" w:hint="eastAsia"/>
                <w:szCs w:val="21"/>
              </w:rPr>
              <w:t>统</w:t>
            </w:r>
          </w:p>
          <w:p w:rsidR="00681C69" w:rsidRDefault="002714E8">
            <w:pPr>
              <w:jc w:val="center"/>
              <w:rPr>
                <w:rFonts w:ascii="黑体" w:eastAsia="黑体" w:hAnsi="黑体" w:cs="黑体"/>
                <w:szCs w:val="21"/>
              </w:rPr>
            </w:pPr>
            <w:proofErr w:type="gramStart"/>
            <w:r>
              <w:rPr>
                <w:rFonts w:ascii="黑体" w:eastAsia="黑体" w:hAnsi="黑体" w:cs="黑体" w:hint="eastAsia"/>
                <w:szCs w:val="21"/>
              </w:rPr>
              <w:t>恢</w:t>
            </w:r>
            <w:proofErr w:type="gramEnd"/>
          </w:p>
          <w:p w:rsidR="00681C69" w:rsidRDefault="002714E8">
            <w:pPr>
              <w:jc w:val="center"/>
              <w:rPr>
                <w:rFonts w:ascii="黑体" w:eastAsia="黑体" w:hAnsi="黑体" w:cs="黑体"/>
                <w:szCs w:val="21"/>
              </w:rPr>
            </w:pPr>
            <w:r>
              <w:rPr>
                <w:rFonts w:ascii="黑体" w:eastAsia="黑体" w:hAnsi="黑体" w:cs="黑体" w:hint="eastAsia"/>
                <w:szCs w:val="21"/>
              </w:rPr>
              <w:t>复</w:t>
            </w: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restart"/>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rFonts w:ascii="黑体" w:eastAsia="黑体" w:hAnsi="黑体" w:cs="黑体"/>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rFonts w:ascii="黑体" w:eastAsia="黑体" w:hAnsi="黑体" w:cs="黑体"/>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rFonts w:ascii="黑体" w:eastAsia="黑体" w:hAnsi="黑体" w:cs="黑体"/>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rFonts w:ascii="黑体" w:eastAsia="黑体" w:hAnsi="黑体" w:cs="黑体"/>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rFonts w:ascii="黑体" w:eastAsia="黑体" w:hAnsi="黑体" w:cs="黑体"/>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restart"/>
            <w:vAlign w:val="center"/>
          </w:tcPr>
          <w:p w:rsidR="00681C69" w:rsidRDefault="002714E8">
            <w:pPr>
              <w:jc w:val="center"/>
              <w:rPr>
                <w:rFonts w:ascii="黑体" w:eastAsia="黑体" w:hAnsi="黑体" w:cs="黑体"/>
                <w:szCs w:val="21"/>
              </w:rPr>
            </w:pPr>
            <w:r>
              <w:rPr>
                <w:rFonts w:ascii="黑体" w:eastAsia="黑体" w:hAnsi="黑体" w:cs="黑体" w:hint="eastAsia"/>
                <w:szCs w:val="21"/>
              </w:rPr>
              <w:t>舱</w:t>
            </w:r>
          </w:p>
          <w:p w:rsidR="00681C69" w:rsidRDefault="002714E8">
            <w:pPr>
              <w:jc w:val="center"/>
              <w:rPr>
                <w:rFonts w:ascii="黑体" w:eastAsia="黑体" w:hAnsi="黑体" w:cs="黑体"/>
                <w:szCs w:val="21"/>
              </w:rPr>
            </w:pPr>
            <w:r>
              <w:rPr>
                <w:rFonts w:ascii="黑体" w:eastAsia="黑体" w:hAnsi="黑体" w:cs="黑体" w:hint="eastAsia"/>
                <w:szCs w:val="21"/>
              </w:rPr>
              <w:t>门</w:t>
            </w:r>
          </w:p>
          <w:p w:rsidR="00681C69" w:rsidRDefault="002714E8">
            <w:pPr>
              <w:jc w:val="center"/>
              <w:rPr>
                <w:rFonts w:ascii="黑体" w:eastAsia="黑体" w:hAnsi="黑体" w:cs="黑体"/>
                <w:szCs w:val="21"/>
              </w:rPr>
            </w:pPr>
            <w:r>
              <w:rPr>
                <w:rFonts w:ascii="黑体" w:eastAsia="黑体" w:hAnsi="黑体" w:cs="黑体" w:hint="eastAsia"/>
                <w:szCs w:val="21"/>
              </w:rPr>
              <w:t>修</w:t>
            </w:r>
          </w:p>
          <w:p w:rsidR="00681C69" w:rsidRDefault="002714E8">
            <w:pPr>
              <w:jc w:val="center"/>
              <w:rPr>
                <w:rFonts w:ascii="黑体" w:eastAsia="黑体" w:hAnsi="黑体" w:cs="黑体"/>
                <w:szCs w:val="21"/>
              </w:rPr>
            </w:pPr>
            <w:r>
              <w:rPr>
                <w:rFonts w:ascii="黑体" w:eastAsia="黑体" w:hAnsi="黑体" w:cs="黑体" w:hint="eastAsia"/>
                <w:szCs w:val="21"/>
              </w:rPr>
              <w:t>理</w:t>
            </w: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restart"/>
            <w:vAlign w:val="center"/>
          </w:tcPr>
          <w:p w:rsidR="00681C69" w:rsidRDefault="002714E8">
            <w:pPr>
              <w:jc w:val="center"/>
              <w:rPr>
                <w:rFonts w:ascii="黑体" w:eastAsia="黑体" w:hAnsi="黑体" w:cs="黑体"/>
                <w:szCs w:val="21"/>
              </w:rPr>
            </w:pPr>
            <w:r>
              <w:rPr>
                <w:rFonts w:ascii="黑体" w:eastAsia="黑体" w:hAnsi="黑体" w:cs="黑体" w:hint="eastAsia"/>
                <w:szCs w:val="21"/>
              </w:rPr>
              <w:t>轮</w:t>
            </w:r>
          </w:p>
          <w:p w:rsidR="00681C69" w:rsidRDefault="002714E8">
            <w:pPr>
              <w:jc w:val="center"/>
              <w:rPr>
                <w:rFonts w:ascii="黑体" w:eastAsia="黑体" w:hAnsi="黑体" w:cs="黑体"/>
                <w:szCs w:val="21"/>
              </w:rPr>
            </w:pPr>
            <w:proofErr w:type="gramStart"/>
            <w:r>
              <w:rPr>
                <w:rFonts w:ascii="黑体" w:eastAsia="黑体" w:hAnsi="黑体" w:cs="黑体" w:hint="eastAsia"/>
                <w:szCs w:val="21"/>
              </w:rPr>
              <w:t>胎</w:t>
            </w:r>
            <w:proofErr w:type="gramEnd"/>
          </w:p>
          <w:p w:rsidR="00681C69" w:rsidRDefault="002714E8">
            <w:pPr>
              <w:jc w:val="center"/>
              <w:rPr>
                <w:rFonts w:ascii="黑体" w:eastAsia="黑体" w:hAnsi="黑体" w:cs="黑体"/>
                <w:szCs w:val="21"/>
              </w:rPr>
            </w:pPr>
            <w:r>
              <w:rPr>
                <w:rFonts w:ascii="黑体" w:eastAsia="黑体" w:hAnsi="黑体" w:cs="黑体" w:hint="eastAsia"/>
                <w:szCs w:val="21"/>
              </w:rPr>
              <w:t>更</w:t>
            </w:r>
          </w:p>
          <w:p w:rsidR="00681C69" w:rsidRDefault="002714E8">
            <w:pPr>
              <w:jc w:val="center"/>
              <w:rPr>
                <w:szCs w:val="21"/>
              </w:rPr>
            </w:pPr>
            <w:r>
              <w:rPr>
                <w:rFonts w:ascii="黑体" w:eastAsia="黑体" w:hAnsi="黑体" w:cs="黑体" w:hint="eastAsia"/>
                <w:szCs w:val="21"/>
              </w:rPr>
              <w:t>换</w:t>
            </w: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restart"/>
            <w:vAlign w:val="center"/>
          </w:tcPr>
          <w:p w:rsidR="00681C69" w:rsidRDefault="002714E8">
            <w:pPr>
              <w:jc w:val="center"/>
              <w:rPr>
                <w:rFonts w:ascii="黑体" w:eastAsia="黑体" w:hAnsi="黑体" w:cs="黑体"/>
                <w:szCs w:val="21"/>
              </w:rPr>
            </w:pPr>
            <w:r>
              <w:rPr>
                <w:rFonts w:ascii="黑体" w:eastAsia="黑体" w:hAnsi="黑体" w:cs="黑体" w:hint="eastAsia"/>
                <w:szCs w:val="21"/>
              </w:rPr>
              <w:t>座</w:t>
            </w:r>
          </w:p>
          <w:p w:rsidR="00681C69" w:rsidRDefault="002714E8">
            <w:pPr>
              <w:jc w:val="center"/>
              <w:rPr>
                <w:rFonts w:ascii="黑体" w:eastAsia="黑体" w:hAnsi="黑体" w:cs="黑体"/>
                <w:szCs w:val="21"/>
              </w:rPr>
            </w:pPr>
            <w:proofErr w:type="gramStart"/>
            <w:r>
              <w:rPr>
                <w:rFonts w:ascii="黑体" w:eastAsia="黑体" w:hAnsi="黑体" w:cs="黑体" w:hint="eastAsia"/>
                <w:szCs w:val="21"/>
              </w:rPr>
              <w:t>椅</w:t>
            </w:r>
            <w:proofErr w:type="gramEnd"/>
          </w:p>
          <w:p w:rsidR="00681C69" w:rsidRDefault="002714E8">
            <w:pPr>
              <w:jc w:val="center"/>
              <w:rPr>
                <w:rFonts w:ascii="黑体" w:eastAsia="黑体" w:hAnsi="黑体" w:cs="黑体"/>
                <w:szCs w:val="21"/>
              </w:rPr>
            </w:pPr>
            <w:r>
              <w:rPr>
                <w:rFonts w:ascii="黑体" w:eastAsia="黑体" w:hAnsi="黑体" w:cs="黑体" w:hint="eastAsia"/>
                <w:szCs w:val="21"/>
              </w:rPr>
              <w:t>修</w:t>
            </w:r>
          </w:p>
          <w:p w:rsidR="00681C69" w:rsidRDefault="002714E8">
            <w:pPr>
              <w:jc w:val="center"/>
              <w:rPr>
                <w:szCs w:val="21"/>
              </w:rPr>
            </w:pPr>
            <w:r>
              <w:rPr>
                <w:rFonts w:ascii="黑体" w:eastAsia="黑体" w:hAnsi="黑体" w:cs="黑体" w:hint="eastAsia"/>
                <w:szCs w:val="21"/>
              </w:rPr>
              <w:t>复</w:t>
            </w: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restart"/>
            <w:vAlign w:val="center"/>
          </w:tcPr>
          <w:p w:rsidR="00681C69" w:rsidRDefault="002714E8">
            <w:pPr>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座</w:t>
            </w:r>
          </w:p>
          <w:p w:rsidR="00681C69" w:rsidRDefault="002714E8">
            <w:pPr>
              <w:jc w:val="center"/>
              <w:rPr>
                <w:rFonts w:ascii="黑体" w:eastAsia="黑体" w:hAnsi="黑体" w:cs="黑体"/>
                <w:color w:val="000000"/>
                <w:kern w:val="0"/>
                <w:szCs w:val="21"/>
                <w:lang w:bidi="ar"/>
              </w:rPr>
            </w:pPr>
            <w:proofErr w:type="gramStart"/>
            <w:r>
              <w:rPr>
                <w:rFonts w:ascii="黑体" w:eastAsia="黑体" w:hAnsi="黑体" w:cs="黑体" w:hint="eastAsia"/>
                <w:color w:val="000000"/>
                <w:kern w:val="0"/>
                <w:szCs w:val="21"/>
                <w:lang w:bidi="ar"/>
              </w:rPr>
              <w:t>椅</w:t>
            </w:r>
            <w:proofErr w:type="gramEnd"/>
          </w:p>
          <w:p w:rsidR="00681C69" w:rsidRDefault="002714E8">
            <w:pPr>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与</w:t>
            </w:r>
          </w:p>
          <w:p w:rsidR="00681C69" w:rsidRDefault="002714E8">
            <w:pPr>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地</w:t>
            </w:r>
          </w:p>
          <w:p w:rsidR="00681C69" w:rsidRDefault="002714E8">
            <w:pPr>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面</w:t>
            </w:r>
          </w:p>
          <w:p w:rsidR="00681C69" w:rsidRDefault="002714E8">
            <w:pPr>
              <w:jc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装</w:t>
            </w:r>
          </w:p>
          <w:p w:rsidR="00681C69" w:rsidRDefault="002714E8">
            <w:pPr>
              <w:jc w:val="center"/>
              <w:rPr>
                <w:szCs w:val="21"/>
              </w:rPr>
            </w:pPr>
            <w:r>
              <w:rPr>
                <w:rFonts w:ascii="黑体" w:eastAsia="黑体" w:hAnsi="黑体" w:cs="黑体" w:hint="eastAsia"/>
                <w:color w:val="000000"/>
                <w:kern w:val="0"/>
                <w:szCs w:val="21"/>
                <w:lang w:bidi="ar"/>
              </w:rPr>
              <w:t>饰</w:t>
            </w: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restart"/>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r w:rsidR="00681C69">
        <w:trPr>
          <w:trHeight w:val="340"/>
        </w:trPr>
        <w:tc>
          <w:tcPr>
            <w:tcW w:w="746" w:type="dxa"/>
            <w:vMerge/>
            <w:vAlign w:val="center"/>
          </w:tcPr>
          <w:p w:rsidR="00681C69" w:rsidRDefault="00681C69">
            <w:pPr>
              <w:jc w:val="center"/>
              <w:rPr>
                <w:szCs w:val="21"/>
              </w:rPr>
            </w:pPr>
          </w:p>
        </w:tc>
        <w:tc>
          <w:tcPr>
            <w:tcW w:w="2154" w:type="dxa"/>
            <w:vAlign w:val="center"/>
          </w:tcPr>
          <w:p w:rsidR="00681C69" w:rsidRDefault="00681C69">
            <w:pPr>
              <w:jc w:val="center"/>
              <w:rPr>
                <w:szCs w:val="21"/>
              </w:rPr>
            </w:pPr>
          </w:p>
        </w:tc>
        <w:tc>
          <w:tcPr>
            <w:tcW w:w="1046" w:type="dxa"/>
            <w:vAlign w:val="center"/>
          </w:tcPr>
          <w:p w:rsidR="00681C69" w:rsidRDefault="00681C69">
            <w:pPr>
              <w:jc w:val="center"/>
              <w:rPr>
                <w:szCs w:val="21"/>
              </w:rPr>
            </w:pPr>
          </w:p>
        </w:tc>
        <w:tc>
          <w:tcPr>
            <w:tcW w:w="1100" w:type="dxa"/>
            <w:vAlign w:val="center"/>
          </w:tcPr>
          <w:p w:rsidR="00681C69" w:rsidRDefault="00681C69">
            <w:pPr>
              <w:jc w:val="center"/>
              <w:rPr>
                <w:szCs w:val="21"/>
              </w:rPr>
            </w:pPr>
          </w:p>
        </w:tc>
        <w:tc>
          <w:tcPr>
            <w:tcW w:w="1477" w:type="dxa"/>
            <w:vAlign w:val="center"/>
          </w:tcPr>
          <w:p w:rsidR="00681C69" w:rsidRDefault="00681C69">
            <w:pPr>
              <w:jc w:val="center"/>
              <w:rPr>
                <w:szCs w:val="21"/>
              </w:rPr>
            </w:pPr>
          </w:p>
        </w:tc>
        <w:tc>
          <w:tcPr>
            <w:tcW w:w="977" w:type="dxa"/>
            <w:vMerge/>
            <w:vAlign w:val="center"/>
          </w:tcPr>
          <w:p w:rsidR="00681C69" w:rsidRDefault="00681C69">
            <w:pPr>
              <w:jc w:val="center"/>
              <w:rPr>
                <w:szCs w:val="21"/>
              </w:rPr>
            </w:pPr>
          </w:p>
        </w:tc>
        <w:tc>
          <w:tcPr>
            <w:tcW w:w="1200" w:type="dxa"/>
            <w:vAlign w:val="center"/>
          </w:tcPr>
          <w:p w:rsidR="00681C69" w:rsidRDefault="00681C69">
            <w:pPr>
              <w:jc w:val="center"/>
              <w:rPr>
                <w:szCs w:val="21"/>
              </w:rPr>
            </w:pPr>
          </w:p>
        </w:tc>
      </w:tr>
    </w:tbl>
    <w:p w:rsidR="00681C69" w:rsidRDefault="002714E8">
      <w:pPr>
        <w:spacing w:line="360" w:lineRule="auto"/>
        <w:rPr>
          <w:sz w:val="24"/>
        </w:rPr>
      </w:pPr>
      <w:r>
        <w:rPr>
          <w:sz w:val="24"/>
        </w:rPr>
        <w:t xml:space="preserve"> </w:t>
      </w:r>
    </w:p>
    <w:p w:rsidR="00681C69" w:rsidRDefault="002714E8" w:rsidP="00B6610C">
      <w:pPr>
        <w:spacing w:beforeLines="50" w:before="156" w:afterLines="50" w:after="156" w:line="360" w:lineRule="auto"/>
        <w:rPr>
          <w:b/>
          <w:color w:val="000000"/>
          <w:sz w:val="24"/>
        </w:rPr>
      </w:pPr>
      <w:r>
        <w:rPr>
          <w:b/>
          <w:color w:val="000000"/>
          <w:sz w:val="24"/>
        </w:rPr>
        <w:t>三、产品服务（产品、安装、调试、培训要求）</w:t>
      </w:r>
    </w:p>
    <w:p w:rsidR="00681C69" w:rsidRDefault="002714E8">
      <w:pPr>
        <w:spacing w:line="400" w:lineRule="exact"/>
        <w:ind w:firstLineChars="200" w:firstLine="480"/>
        <w:rPr>
          <w:color w:val="000000"/>
          <w:sz w:val="24"/>
        </w:rPr>
      </w:pPr>
      <w:r>
        <w:rPr>
          <w:color w:val="000000"/>
          <w:sz w:val="24"/>
        </w:rPr>
        <w:t>1.</w:t>
      </w:r>
      <w:r>
        <w:rPr>
          <w:color w:val="000000"/>
          <w:sz w:val="24"/>
        </w:rPr>
        <w:t>投标产品按民航维修业相关标准执行。</w:t>
      </w:r>
    </w:p>
    <w:p w:rsidR="00681C69" w:rsidRDefault="002714E8">
      <w:pPr>
        <w:spacing w:line="400" w:lineRule="exact"/>
        <w:ind w:firstLineChars="200" w:firstLine="480"/>
        <w:rPr>
          <w:color w:val="000000"/>
          <w:sz w:val="24"/>
        </w:rPr>
      </w:pPr>
      <w:r>
        <w:rPr>
          <w:color w:val="000000"/>
          <w:sz w:val="24"/>
        </w:rPr>
        <w:lastRenderedPageBreak/>
        <w:t>2.</w:t>
      </w:r>
      <w:r>
        <w:rPr>
          <w:sz w:val="24"/>
        </w:rPr>
        <w:t>项目实施阶段安排专业技术人员现场实施。</w:t>
      </w:r>
    </w:p>
    <w:p w:rsidR="00681C69" w:rsidRDefault="002714E8">
      <w:pPr>
        <w:spacing w:line="360" w:lineRule="auto"/>
        <w:ind w:firstLineChars="200" w:firstLine="480"/>
        <w:jc w:val="left"/>
        <w:rPr>
          <w:sz w:val="24"/>
        </w:rPr>
      </w:pPr>
      <w:r>
        <w:rPr>
          <w:rFonts w:hint="eastAsia"/>
          <w:color w:val="000000"/>
          <w:sz w:val="24"/>
        </w:rPr>
        <w:t>3.</w:t>
      </w:r>
      <w:r>
        <w:rPr>
          <w:color w:val="000000"/>
          <w:sz w:val="24"/>
        </w:rPr>
        <w:t>其它免费服务：</w:t>
      </w:r>
      <w:r>
        <w:rPr>
          <w:sz w:val="24"/>
        </w:rPr>
        <w:t>提供本次招标</w:t>
      </w:r>
      <w:r>
        <w:rPr>
          <w:rFonts w:hint="eastAsia"/>
          <w:sz w:val="24"/>
        </w:rPr>
        <w:t>航空器维护</w:t>
      </w:r>
      <w:r>
        <w:rPr>
          <w:sz w:val="24"/>
        </w:rPr>
        <w:t>手册（电子版）一套。</w:t>
      </w:r>
    </w:p>
    <w:p w:rsidR="00681C69" w:rsidRDefault="002714E8">
      <w:pPr>
        <w:spacing w:line="360" w:lineRule="auto"/>
        <w:ind w:firstLineChars="200" w:firstLine="480"/>
        <w:rPr>
          <w:sz w:val="24"/>
        </w:rPr>
      </w:pPr>
      <w:r>
        <w:rPr>
          <w:rFonts w:hint="eastAsia"/>
          <w:sz w:val="24"/>
        </w:rPr>
        <w:t>4</w:t>
      </w:r>
      <w:r>
        <w:rPr>
          <w:sz w:val="24"/>
        </w:rPr>
        <w:t>.</w:t>
      </w:r>
      <w:r>
        <w:t xml:space="preserve"> </w:t>
      </w:r>
      <w:r>
        <w:rPr>
          <w:color w:val="000000"/>
          <w:sz w:val="24"/>
        </w:rPr>
        <w:t>中标单位</w:t>
      </w:r>
      <w:r>
        <w:rPr>
          <w:sz w:val="24"/>
        </w:rPr>
        <w:t>所提供的所有</w:t>
      </w:r>
      <w:r>
        <w:rPr>
          <w:rFonts w:hint="eastAsia"/>
          <w:sz w:val="24"/>
        </w:rPr>
        <w:t>服务</w:t>
      </w:r>
      <w:r>
        <w:rPr>
          <w:sz w:val="24"/>
        </w:rPr>
        <w:t>，经需方确认后签订合同；需方对合同有最终的解释权利。</w:t>
      </w:r>
    </w:p>
    <w:p w:rsidR="00681C69" w:rsidRDefault="002714E8">
      <w:pPr>
        <w:spacing w:line="360" w:lineRule="auto"/>
        <w:ind w:firstLineChars="200" w:firstLine="480"/>
        <w:rPr>
          <w:color w:val="000000"/>
          <w:sz w:val="24"/>
        </w:rPr>
      </w:pPr>
      <w:r>
        <w:rPr>
          <w:rFonts w:hint="eastAsia"/>
          <w:color w:val="000000"/>
          <w:sz w:val="24"/>
        </w:rPr>
        <w:t>5</w:t>
      </w:r>
      <w:r>
        <w:rPr>
          <w:color w:val="000000"/>
          <w:sz w:val="24"/>
        </w:rPr>
        <w:t>.</w:t>
      </w:r>
      <w:r>
        <w:rPr>
          <w:color w:val="000000"/>
          <w:sz w:val="24"/>
        </w:rPr>
        <w:t>合同签订后</w:t>
      </w:r>
      <w:r>
        <w:rPr>
          <w:rFonts w:hint="eastAsia"/>
          <w:color w:val="000000"/>
          <w:sz w:val="24"/>
        </w:rPr>
        <w:t>一周</w:t>
      </w:r>
      <w:r>
        <w:rPr>
          <w:color w:val="000000"/>
          <w:sz w:val="24"/>
        </w:rPr>
        <w:t>内完成</w:t>
      </w:r>
      <w:r>
        <w:rPr>
          <w:rFonts w:hint="eastAsia"/>
          <w:color w:val="000000"/>
          <w:sz w:val="24"/>
        </w:rPr>
        <w:t>航空器修复、</w:t>
      </w:r>
      <w:r>
        <w:rPr>
          <w:color w:val="000000"/>
          <w:sz w:val="24"/>
        </w:rPr>
        <w:t>安装及调试，如不能按期完成，每超过</w:t>
      </w:r>
      <w:r>
        <w:rPr>
          <w:color w:val="000000"/>
          <w:sz w:val="24"/>
        </w:rPr>
        <w:t>1</w:t>
      </w:r>
      <w:r>
        <w:rPr>
          <w:color w:val="000000"/>
          <w:sz w:val="24"/>
        </w:rPr>
        <w:t>天，中标单位应支付货款总额</w:t>
      </w:r>
      <w:r>
        <w:rPr>
          <w:color w:val="000000"/>
          <w:sz w:val="24"/>
        </w:rPr>
        <w:t>0.5</w:t>
      </w:r>
      <w:r>
        <w:rPr>
          <w:color w:val="000000"/>
          <w:sz w:val="24"/>
        </w:rPr>
        <w:t>％的违约金。</w:t>
      </w:r>
    </w:p>
    <w:p w:rsidR="00681C69" w:rsidRDefault="002714E8">
      <w:pPr>
        <w:spacing w:line="360" w:lineRule="auto"/>
        <w:ind w:firstLineChars="200" w:firstLine="480"/>
        <w:rPr>
          <w:color w:val="000000"/>
          <w:sz w:val="24"/>
        </w:rPr>
      </w:pPr>
      <w:r>
        <w:rPr>
          <w:rFonts w:hint="eastAsia"/>
          <w:color w:val="000000"/>
          <w:sz w:val="24"/>
        </w:rPr>
        <w:t>6</w:t>
      </w:r>
      <w:r>
        <w:rPr>
          <w:color w:val="000000"/>
          <w:sz w:val="24"/>
        </w:rPr>
        <w:t>.</w:t>
      </w:r>
      <w:r>
        <w:rPr>
          <w:color w:val="000000"/>
          <w:sz w:val="24"/>
        </w:rPr>
        <w:t>验收：由使用方及相关专家对</w:t>
      </w:r>
      <w:r>
        <w:rPr>
          <w:rFonts w:hint="eastAsia"/>
          <w:color w:val="000000"/>
          <w:sz w:val="24"/>
        </w:rPr>
        <w:t>修复后的航空器</w:t>
      </w:r>
      <w:r>
        <w:rPr>
          <w:color w:val="000000"/>
          <w:sz w:val="24"/>
        </w:rPr>
        <w:t>进行验收，中标单位需配合使用方完成验收工作。</w:t>
      </w:r>
    </w:p>
    <w:p w:rsidR="00681C69" w:rsidRDefault="002714E8">
      <w:pPr>
        <w:widowControl/>
        <w:jc w:val="left"/>
        <w:rPr>
          <w:color w:val="000000"/>
          <w:sz w:val="24"/>
        </w:rPr>
      </w:pPr>
      <w:r>
        <w:rPr>
          <w:color w:val="000000"/>
          <w:sz w:val="24"/>
        </w:rPr>
        <w:br w:type="page"/>
      </w:r>
    </w:p>
    <w:p w:rsidR="00681C69" w:rsidRDefault="002714E8">
      <w:pPr>
        <w:widowControl/>
        <w:spacing w:line="360" w:lineRule="auto"/>
        <w:ind w:left="570"/>
        <w:jc w:val="center"/>
        <w:rPr>
          <w:b/>
          <w:color w:val="000000"/>
          <w:sz w:val="24"/>
        </w:rPr>
      </w:pPr>
      <w:r>
        <w:rPr>
          <w:b/>
          <w:color w:val="000000"/>
          <w:sz w:val="24"/>
        </w:rPr>
        <w:lastRenderedPageBreak/>
        <w:t>第三部分</w:t>
      </w:r>
      <w:r>
        <w:rPr>
          <w:b/>
          <w:color w:val="000000"/>
          <w:sz w:val="24"/>
        </w:rPr>
        <w:t xml:space="preserve">  </w:t>
      </w:r>
      <w:r>
        <w:rPr>
          <w:b/>
          <w:color w:val="000000"/>
          <w:sz w:val="24"/>
        </w:rPr>
        <w:t>开标和评标</w:t>
      </w:r>
    </w:p>
    <w:p w:rsidR="00681C69" w:rsidRDefault="002714E8">
      <w:pPr>
        <w:spacing w:line="360" w:lineRule="auto"/>
        <w:outlineLvl w:val="0"/>
        <w:rPr>
          <w:color w:val="000000"/>
          <w:sz w:val="24"/>
        </w:rPr>
      </w:pPr>
      <w:r>
        <w:rPr>
          <w:color w:val="000000"/>
          <w:sz w:val="24"/>
        </w:rPr>
        <w:t>一、招标人组织开标。</w:t>
      </w:r>
    </w:p>
    <w:p w:rsidR="00681C69" w:rsidRDefault="002714E8">
      <w:pPr>
        <w:spacing w:line="360" w:lineRule="auto"/>
        <w:rPr>
          <w:color w:val="000000"/>
          <w:sz w:val="24"/>
        </w:rPr>
      </w:pPr>
      <w:r>
        <w:rPr>
          <w:color w:val="000000"/>
          <w:sz w:val="24"/>
        </w:rPr>
        <w:t>二、评委会由有关专家组成，对投标文件进行审查、质疑、评估、比较。评委会按照公平、公正、择优的原则进行独立评标。</w:t>
      </w:r>
    </w:p>
    <w:p w:rsidR="00681C69" w:rsidRDefault="002714E8">
      <w:pPr>
        <w:spacing w:line="360" w:lineRule="auto"/>
        <w:outlineLvl w:val="0"/>
        <w:rPr>
          <w:color w:val="000000"/>
          <w:sz w:val="24"/>
        </w:rPr>
      </w:pPr>
      <w:r>
        <w:rPr>
          <w:color w:val="000000"/>
          <w:sz w:val="24"/>
        </w:rPr>
        <w:t>三、对投标文件的审查及相应的规定</w:t>
      </w:r>
    </w:p>
    <w:p w:rsidR="00681C69" w:rsidRDefault="002714E8">
      <w:pPr>
        <w:spacing w:line="360" w:lineRule="auto"/>
        <w:rPr>
          <w:color w:val="000000"/>
          <w:sz w:val="24"/>
        </w:rPr>
      </w:pPr>
      <w:r>
        <w:rPr>
          <w:color w:val="000000"/>
          <w:sz w:val="24"/>
        </w:rPr>
        <w:t xml:space="preserve">    </w:t>
      </w:r>
      <w:r>
        <w:rPr>
          <w:color w:val="000000"/>
          <w:sz w:val="24"/>
        </w:rPr>
        <w:t>开标后，招标方将组织审查投标文件是否完整，是否有计算错误，文件是否恰当地签署。如果单价与总价有出入，以单价为准；若文件大写表示的数据与数字表示的有差别，以大写表示的数据为准。</w:t>
      </w:r>
    </w:p>
    <w:p w:rsidR="00681C69" w:rsidRDefault="002714E8">
      <w:pPr>
        <w:spacing w:line="360" w:lineRule="auto"/>
        <w:ind w:left="240" w:hangingChars="100" w:hanging="240"/>
        <w:rPr>
          <w:color w:val="000000"/>
          <w:sz w:val="24"/>
        </w:rPr>
      </w:pPr>
      <w:r>
        <w:rPr>
          <w:color w:val="000000"/>
          <w:sz w:val="24"/>
        </w:rPr>
        <w:t>四、投标文件的澄清</w:t>
      </w:r>
    </w:p>
    <w:p w:rsidR="00681C69" w:rsidRDefault="002714E8">
      <w:pPr>
        <w:spacing w:line="360" w:lineRule="auto"/>
        <w:ind w:leftChars="100" w:left="210" w:firstLineChars="100" w:firstLine="240"/>
        <w:rPr>
          <w:color w:val="000000"/>
          <w:sz w:val="24"/>
        </w:rPr>
      </w:pPr>
      <w:r>
        <w:rPr>
          <w:color w:val="000000"/>
          <w:sz w:val="24"/>
        </w:rPr>
        <w:t>1.</w:t>
      </w:r>
      <w:r>
        <w:rPr>
          <w:color w:val="000000"/>
          <w:sz w:val="24"/>
        </w:rPr>
        <w:t>为了有助于对投标文件进行审查、评估和比较，评标委员会有权向投标方质疑，投标方法定代表人或法定代表人委托人必须及时答疑及澄清其投标内容。</w:t>
      </w:r>
    </w:p>
    <w:p w:rsidR="00681C69" w:rsidRDefault="002714E8">
      <w:pPr>
        <w:spacing w:line="360" w:lineRule="auto"/>
        <w:ind w:leftChars="100" w:left="210" w:firstLineChars="100" w:firstLine="240"/>
        <w:rPr>
          <w:color w:val="000000"/>
          <w:sz w:val="24"/>
        </w:rPr>
      </w:pPr>
      <w:r>
        <w:rPr>
          <w:color w:val="000000"/>
          <w:sz w:val="24"/>
        </w:rPr>
        <w:t>2.</w:t>
      </w:r>
      <w:r>
        <w:rPr>
          <w:color w:val="000000"/>
          <w:sz w:val="24"/>
        </w:rPr>
        <w:t>重要澄清的答复应是</w:t>
      </w:r>
      <w:r>
        <w:rPr>
          <w:color w:val="000000"/>
          <w:sz w:val="24"/>
        </w:rPr>
        <w:t>书面的，但不得对投标内容进行实质性修改。</w:t>
      </w:r>
    </w:p>
    <w:p w:rsidR="00681C69" w:rsidRDefault="002714E8">
      <w:pPr>
        <w:autoSpaceDE w:val="0"/>
        <w:autoSpaceDN w:val="0"/>
        <w:adjustRightInd w:val="0"/>
        <w:spacing w:line="360" w:lineRule="auto"/>
        <w:jc w:val="left"/>
        <w:rPr>
          <w:color w:val="000000"/>
          <w:sz w:val="24"/>
        </w:rPr>
      </w:pPr>
      <w:r>
        <w:rPr>
          <w:color w:val="000000"/>
          <w:sz w:val="24"/>
        </w:rPr>
        <w:t>五、评标方法及标准</w:t>
      </w:r>
    </w:p>
    <w:p w:rsidR="00681C69" w:rsidRDefault="002714E8">
      <w:pPr>
        <w:spacing w:line="360" w:lineRule="auto"/>
        <w:ind w:firstLineChars="200" w:firstLine="480"/>
        <w:rPr>
          <w:color w:val="000000"/>
          <w:spacing w:val="-4"/>
          <w:sz w:val="24"/>
        </w:rPr>
      </w:pPr>
      <w:r>
        <w:rPr>
          <w:color w:val="000000"/>
          <w:sz w:val="24"/>
        </w:rPr>
        <w:t>1</w:t>
      </w:r>
      <w:r>
        <w:rPr>
          <w:rFonts w:hint="eastAsia"/>
          <w:color w:val="000000"/>
          <w:sz w:val="24"/>
        </w:rPr>
        <w:t>、</w:t>
      </w:r>
      <w:r>
        <w:rPr>
          <w:color w:val="000000"/>
          <w:spacing w:val="-4"/>
          <w:sz w:val="24"/>
        </w:rPr>
        <w:t>开标程序：资格评审</w:t>
      </w:r>
      <w:r>
        <w:rPr>
          <w:color w:val="000000"/>
          <w:spacing w:val="-4"/>
          <w:sz w:val="24"/>
        </w:rPr>
        <w:t>→</w:t>
      </w:r>
      <w:r>
        <w:rPr>
          <w:color w:val="000000"/>
          <w:sz w:val="24"/>
        </w:rPr>
        <w:t>技术标评审</w:t>
      </w:r>
      <w:r>
        <w:rPr>
          <w:color w:val="000000"/>
          <w:sz w:val="24"/>
        </w:rPr>
        <w:t>→</w:t>
      </w:r>
      <w:r>
        <w:rPr>
          <w:color w:val="000000"/>
          <w:sz w:val="24"/>
        </w:rPr>
        <w:t>商务标评审</w:t>
      </w:r>
      <w:r>
        <w:rPr>
          <w:color w:val="000000"/>
          <w:sz w:val="24"/>
        </w:rPr>
        <w:t>→</w:t>
      </w:r>
      <w:r>
        <w:rPr>
          <w:color w:val="000000"/>
          <w:sz w:val="24"/>
        </w:rPr>
        <w:t>确</w:t>
      </w:r>
      <w:r>
        <w:rPr>
          <w:color w:val="000000"/>
          <w:spacing w:val="-4"/>
          <w:sz w:val="24"/>
        </w:rPr>
        <w:t>定中标候选人。招标方将组成评标小组，确定控制价，开标时公布。低于控制价的为有效标，高于或等于控制价的为无效标。</w:t>
      </w:r>
    </w:p>
    <w:p w:rsidR="00681C69" w:rsidRDefault="002714E8">
      <w:pPr>
        <w:spacing w:line="360" w:lineRule="auto"/>
        <w:ind w:firstLineChars="200" w:firstLine="464"/>
        <w:rPr>
          <w:rFonts w:eastAsia="黑体"/>
          <w:color w:val="000000"/>
          <w:spacing w:val="-4"/>
          <w:szCs w:val="21"/>
        </w:rPr>
      </w:pPr>
      <w:r>
        <w:rPr>
          <w:color w:val="000000"/>
          <w:spacing w:val="-4"/>
          <w:sz w:val="24"/>
        </w:rPr>
        <w:t xml:space="preserve">2 </w:t>
      </w:r>
      <w:r>
        <w:rPr>
          <w:rFonts w:hint="eastAsia"/>
          <w:color w:val="000000"/>
          <w:spacing w:val="-4"/>
          <w:sz w:val="24"/>
        </w:rPr>
        <w:t>、</w:t>
      </w:r>
      <w:r>
        <w:rPr>
          <w:color w:val="000000"/>
          <w:spacing w:val="-4"/>
          <w:sz w:val="24"/>
        </w:rPr>
        <w:t>评标采用</w:t>
      </w:r>
      <w:r>
        <w:rPr>
          <w:rFonts w:hint="eastAsia"/>
          <w:color w:val="000000"/>
          <w:spacing w:val="-4"/>
          <w:sz w:val="24"/>
        </w:rPr>
        <w:t>低价中标</w:t>
      </w:r>
      <w:r>
        <w:rPr>
          <w:color w:val="000000"/>
          <w:spacing w:val="-4"/>
          <w:sz w:val="24"/>
        </w:rPr>
        <w:t>。</w:t>
      </w:r>
    </w:p>
    <w:p w:rsidR="00681C69" w:rsidRDefault="002714E8">
      <w:pPr>
        <w:spacing w:line="360" w:lineRule="auto"/>
        <w:ind w:firstLineChars="200" w:firstLine="464"/>
        <w:rPr>
          <w:color w:val="000000"/>
          <w:sz w:val="24"/>
        </w:rPr>
      </w:pPr>
      <w:r>
        <w:rPr>
          <w:color w:val="000000"/>
          <w:spacing w:val="-4"/>
          <w:sz w:val="24"/>
        </w:rPr>
        <w:t>3</w:t>
      </w:r>
      <w:r>
        <w:rPr>
          <w:rFonts w:hint="eastAsia"/>
          <w:color w:val="000000"/>
          <w:spacing w:val="-4"/>
          <w:sz w:val="24"/>
        </w:rPr>
        <w:t>、</w:t>
      </w:r>
      <w:r>
        <w:rPr>
          <w:color w:val="000000"/>
          <w:spacing w:val="-4"/>
          <w:sz w:val="24"/>
        </w:rPr>
        <w:t>评标委员会在评标工作完成后，当场宣布评标结果，招标人将视情况对中标候选人进行进一步考察，考察结束后，在学院校园网上对中标候</w:t>
      </w:r>
      <w:r>
        <w:rPr>
          <w:color w:val="000000"/>
          <w:sz w:val="24"/>
        </w:rPr>
        <w:t>选人进行公示，时间为</w:t>
      </w:r>
      <w:r>
        <w:rPr>
          <w:color w:val="000000"/>
          <w:sz w:val="24"/>
        </w:rPr>
        <w:t>3</w:t>
      </w:r>
      <w:r>
        <w:rPr>
          <w:color w:val="000000"/>
          <w:sz w:val="24"/>
        </w:rPr>
        <w:t>天。</w:t>
      </w:r>
    </w:p>
    <w:p w:rsidR="00681C69" w:rsidRDefault="002714E8">
      <w:pPr>
        <w:spacing w:line="360" w:lineRule="auto"/>
        <w:ind w:firstLineChars="150" w:firstLine="360"/>
        <w:rPr>
          <w:color w:val="000000"/>
          <w:sz w:val="24"/>
        </w:rPr>
      </w:pPr>
      <w:r>
        <w:rPr>
          <w:color w:val="000000"/>
          <w:sz w:val="24"/>
        </w:rPr>
        <w:t>4</w:t>
      </w:r>
      <w:r>
        <w:rPr>
          <w:rFonts w:hint="eastAsia"/>
          <w:color w:val="000000"/>
          <w:sz w:val="24"/>
        </w:rPr>
        <w:t>、</w:t>
      </w:r>
      <w:r>
        <w:rPr>
          <w:color w:val="000000"/>
          <w:sz w:val="24"/>
        </w:rPr>
        <w:t>招标人将在公示结束后的</w:t>
      </w:r>
      <w:r>
        <w:rPr>
          <w:color w:val="000000"/>
          <w:sz w:val="24"/>
        </w:rPr>
        <w:t>3</w:t>
      </w:r>
      <w:r>
        <w:rPr>
          <w:color w:val="000000"/>
          <w:sz w:val="24"/>
        </w:rPr>
        <w:t>个工作日内，向中标人发出中标通知书。</w:t>
      </w:r>
    </w:p>
    <w:p w:rsidR="00681C69" w:rsidRDefault="002714E8">
      <w:pPr>
        <w:spacing w:line="360" w:lineRule="auto"/>
        <w:ind w:firstLineChars="150" w:firstLine="360"/>
        <w:rPr>
          <w:color w:val="000000"/>
          <w:sz w:val="24"/>
        </w:rPr>
      </w:pPr>
      <w:r>
        <w:rPr>
          <w:color w:val="000000"/>
          <w:sz w:val="24"/>
        </w:rPr>
        <w:t>5</w:t>
      </w:r>
      <w:r>
        <w:rPr>
          <w:rFonts w:hint="eastAsia"/>
          <w:color w:val="000000"/>
          <w:sz w:val="24"/>
        </w:rPr>
        <w:t>、</w:t>
      </w:r>
      <w:r>
        <w:rPr>
          <w:color w:val="000000"/>
          <w:sz w:val="24"/>
        </w:rPr>
        <w:t>中标人在收到中标通知书后，应按招标人的安排，与招标人签订合同。</w:t>
      </w:r>
    </w:p>
    <w:p w:rsidR="00681C69" w:rsidRDefault="002714E8">
      <w:pPr>
        <w:autoSpaceDE w:val="0"/>
        <w:autoSpaceDN w:val="0"/>
        <w:adjustRightInd w:val="0"/>
        <w:spacing w:line="360" w:lineRule="auto"/>
        <w:jc w:val="left"/>
        <w:rPr>
          <w:rStyle w:val="Hyperlink0"/>
          <w:rFonts w:ascii="Times New Roman" w:hAnsi="Times New Roman" w:cs="Times New Roman"/>
          <w:color w:val="000000"/>
          <w:u w:color="000000"/>
        </w:rPr>
      </w:pPr>
      <w:r>
        <w:rPr>
          <w:color w:val="000000"/>
          <w:sz w:val="24"/>
        </w:rPr>
        <w:t>六、有下列情形之一的，视为投标人串通投标，其投标无效：</w:t>
      </w:r>
    </w:p>
    <w:p w:rsidR="00681C69" w:rsidRDefault="002714E8">
      <w:pPr>
        <w:autoSpaceDE w:val="0"/>
        <w:autoSpaceDN w:val="0"/>
        <w:adjustRightInd w:val="0"/>
        <w:spacing w:line="360" w:lineRule="auto"/>
        <w:jc w:val="left"/>
        <w:rPr>
          <w:color w:val="000000"/>
        </w:rPr>
      </w:pPr>
      <w:r>
        <w:rPr>
          <w:color w:val="000000"/>
          <w:sz w:val="24"/>
        </w:rPr>
        <w:t>（一）不同投标人的投标文件由同一单位或者个人编制；</w:t>
      </w:r>
    </w:p>
    <w:p w:rsidR="00681C69" w:rsidRDefault="002714E8">
      <w:pPr>
        <w:autoSpaceDE w:val="0"/>
        <w:autoSpaceDN w:val="0"/>
        <w:adjustRightInd w:val="0"/>
        <w:spacing w:line="360" w:lineRule="auto"/>
        <w:jc w:val="left"/>
        <w:rPr>
          <w:color w:val="000000"/>
          <w:sz w:val="24"/>
        </w:rPr>
      </w:pPr>
      <w:r>
        <w:rPr>
          <w:color w:val="000000"/>
          <w:sz w:val="24"/>
        </w:rPr>
        <w:t>（二）不同投标人委托同一单位或者个人办理投标事宜；</w:t>
      </w:r>
    </w:p>
    <w:p w:rsidR="00681C69" w:rsidRDefault="002714E8">
      <w:pPr>
        <w:autoSpaceDE w:val="0"/>
        <w:autoSpaceDN w:val="0"/>
        <w:adjustRightInd w:val="0"/>
        <w:spacing w:line="360" w:lineRule="auto"/>
        <w:jc w:val="left"/>
        <w:rPr>
          <w:color w:val="000000"/>
          <w:sz w:val="24"/>
        </w:rPr>
      </w:pPr>
      <w:r>
        <w:rPr>
          <w:color w:val="000000"/>
          <w:sz w:val="24"/>
        </w:rPr>
        <w:t>（三）不同投标人的投标文件载明的项目管理成员或者联系人员为同一人；</w:t>
      </w:r>
    </w:p>
    <w:p w:rsidR="00681C69" w:rsidRDefault="002714E8">
      <w:pPr>
        <w:autoSpaceDE w:val="0"/>
        <w:autoSpaceDN w:val="0"/>
        <w:adjustRightInd w:val="0"/>
        <w:spacing w:line="360" w:lineRule="auto"/>
        <w:jc w:val="left"/>
        <w:rPr>
          <w:color w:val="000000"/>
          <w:sz w:val="24"/>
        </w:rPr>
      </w:pPr>
      <w:r>
        <w:rPr>
          <w:color w:val="000000"/>
          <w:sz w:val="24"/>
        </w:rPr>
        <w:t>（四）不同投标人的投标文件异常一致或者投标报价呈规律性差异；</w:t>
      </w:r>
    </w:p>
    <w:p w:rsidR="00681C69" w:rsidRDefault="002714E8">
      <w:pPr>
        <w:autoSpaceDE w:val="0"/>
        <w:autoSpaceDN w:val="0"/>
        <w:adjustRightInd w:val="0"/>
        <w:spacing w:line="360" w:lineRule="auto"/>
        <w:jc w:val="left"/>
        <w:rPr>
          <w:color w:val="000000"/>
          <w:sz w:val="24"/>
        </w:rPr>
      </w:pPr>
      <w:r>
        <w:rPr>
          <w:color w:val="000000"/>
          <w:sz w:val="24"/>
        </w:rPr>
        <w:t>（五）不同投标人的投标文件相互混装；</w:t>
      </w:r>
    </w:p>
    <w:p w:rsidR="00681C69" w:rsidRDefault="002714E8">
      <w:pPr>
        <w:autoSpaceDE w:val="0"/>
        <w:autoSpaceDN w:val="0"/>
        <w:adjustRightInd w:val="0"/>
        <w:spacing w:line="360" w:lineRule="auto"/>
        <w:jc w:val="left"/>
        <w:rPr>
          <w:color w:val="000000"/>
          <w:sz w:val="24"/>
        </w:rPr>
      </w:pPr>
      <w:r>
        <w:rPr>
          <w:color w:val="000000"/>
          <w:sz w:val="24"/>
        </w:rPr>
        <w:lastRenderedPageBreak/>
        <w:t>（六）不同投标人的投标保证金从同一单位或者个人的账户转出。</w:t>
      </w:r>
    </w:p>
    <w:p w:rsidR="00681C69" w:rsidRDefault="002714E8">
      <w:pPr>
        <w:autoSpaceDE w:val="0"/>
        <w:autoSpaceDN w:val="0"/>
        <w:adjustRightInd w:val="0"/>
        <w:spacing w:line="360" w:lineRule="auto"/>
        <w:jc w:val="left"/>
        <w:rPr>
          <w:color w:val="000000"/>
          <w:sz w:val="24"/>
        </w:rPr>
      </w:pPr>
      <w:r>
        <w:rPr>
          <w:color w:val="000000"/>
          <w:sz w:val="24"/>
        </w:rPr>
        <w:t>七、其他注意事项</w:t>
      </w:r>
    </w:p>
    <w:p w:rsidR="00681C69" w:rsidRDefault="002714E8">
      <w:pPr>
        <w:spacing w:line="360" w:lineRule="auto"/>
        <w:ind w:leftChars="100" w:left="210" w:firstLineChars="100" w:firstLine="24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1</w:t>
      </w:r>
      <w:r>
        <w:rPr>
          <w:rStyle w:val="Hyperlink0"/>
          <w:rFonts w:ascii="Times New Roman" w:hAnsi="Times New Roman" w:cs="Times New Roman"/>
          <w:color w:val="000000"/>
          <w:u w:color="000000"/>
        </w:rPr>
        <w:t>、评标委员会不向未中标方解释未中标原因，</w:t>
      </w:r>
      <w:r>
        <w:rPr>
          <w:rStyle w:val="Hyperlink0"/>
          <w:rFonts w:ascii="Times New Roman" w:hAnsi="Times New Roman" w:cs="Times New Roman"/>
          <w:color w:val="000000"/>
          <w:u w:color="000000"/>
        </w:rPr>
        <w:t>不退还投标文件。</w:t>
      </w:r>
    </w:p>
    <w:p w:rsidR="00681C69" w:rsidRDefault="002714E8">
      <w:pPr>
        <w:spacing w:line="360" w:lineRule="auto"/>
        <w:ind w:firstLineChars="200" w:firstLine="48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2</w:t>
      </w:r>
      <w:r>
        <w:rPr>
          <w:rStyle w:val="Hyperlink0"/>
          <w:rFonts w:ascii="Times New Roman" w:hAnsi="Times New Roman" w:cs="Times New Roman"/>
          <w:color w:val="000000"/>
          <w:u w:color="000000"/>
        </w:rPr>
        <w:t>、若出现少于三家投标方进行投标的或有效投标不足三家的，将重新招标或采取其他方式采购。</w:t>
      </w:r>
    </w:p>
    <w:p w:rsidR="00681C69" w:rsidRDefault="002714E8">
      <w:pPr>
        <w:spacing w:line="360" w:lineRule="auto"/>
        <w:ind w:firstLineChars="200" w:firstLine="48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3</w:t>
      </w:r>
      <w:r>
        <w:rPr>
          <w:rStyle w:val="Hyperlink0"/>
          <w:rFonts w:ascii="Times New Roman" w:hAnsi="Times New Roman" w:cs="Times New Roman"/>
          <w:color w:val="000000"/>
          <w:u w:color="000000"/>
        </w:rPr>
        <w:t>、投标方应承担所有与准备和参加投标有关的费用，不论投标的结果如何，招标方均无义务和责任承担相关费用。</w:t>
      </w:r>
    </w:p>
    <w:p w:rsidR="00681C69" w:rsidRDefault="002714E8">
      <w:pPr>
        <w:spacing w:line="440" w:lineRule="exact"/>
        <w:ind w:firstLineChars="200" w:firstLine="48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4</w:t>
      </w:r>
      <w:r>
        <w:rPr>
          <w:rStyle w:val="Hyperlink0"/>
          <w:rFonts w:ascii="Times New Roman" w:hAnsi="Times New Roman" w:cs="Times New Roman"/>
          <w:color w:val="000000"/>
          <w:u w:color="000000"/>
        </w:rPr>
        <w:t>、不符合招标文件中规定的实质性要求，作废标处理。</w:t>
      </w:r>
    </w:p>
    <w:p w:rsidR="00681C69" w:rsidRDefault="002714E8">
      <w:pPr>
        <w:spacing w:line="440" w:lineRule="exact"/>
        <w:ind w:firstLineChars="200" w:firstLine="48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5</w:t>
      </w:r>
      <w:r>
        <w:rPr>
          <w:rStyle w:val="Hyperlink0"/>
          <w:rFonts w:ascii="Times New Roman" w:hAnsi="Times New Roman" w:cs="Times New Roman"/>
          <w:color w:val="000000"/>
          <w:u w:color="000000"/>
        </w:rPr>
        <w:t>、投标报价低于招标人设定的招标控制价的为有效报价，高于或等于招标控制价的作无效投标处理。评委会认定</w:t>
      </w:r>
      <w:r>
        <w:rPr>
          <w:rStyle w:val="Hyperlink0"/>
          <w:rFonts w:ascii="Times New Roman" w:hAnsi="Times New Roman" w:cs="Times New Roman"/>
          <w:color w:val="000000"/>
          <w:u w:color="000000"/>
        </w:rPr>
        <w:t>“</w:t>
      </w:r>
      <w:r>
        <w:rPr>
          <w:rStyle w:val="Hyperlink0"/>
          <w:rFonts w:ascii="Times New Roman" w:hAnsi="Times New Roman" w:cs="Times New Roman"/>
          <w:color w:val="000000"/>
          <w:u w:color="000000"/>
        </w:rPr>
        <w:t>以低于成本价竞标</w:t>
      </w:r>
      <w:r>
        <w:rPr>
          <w:rStyle w:val="Hyperlink0"/>
          <w:rFonts w:ascii="Times New Roman" w:hAnsi="Times New Roman" w:cs="Times New Roman"/>
          <w:color w:val="000000"/>
          <w:u w:color="000000"/>
        </w:rPr>
        <w:t>”</w:t>
      </w:r>
      <w:r>
        <w:rPr>
          <w:rStyle w:val="Hyperlink0"/>
          <w:rFonts w:ascii="Times New Roman" w:hAnsi="Times New Roman" w:cs="Times New Roman"/>
          <w:color w:val="000000"/>
          <w:u w:color="000000"/>
        </w:rPr>
        <w:t>，且投标人不能合理说明或提供相关证明材料的作无效标处理。</w:t>
      </w:r>
    </w:p>
    <w:p w:rsidR="00681C69" w:rsidRDefault="002714E8">
      <w:pPr>
        <w:spacing w:line="440" w:lineRule="exact"/>
        <w:ind w:firstLineChars="200" w:firstLine="480"/>
        <w:rPr>
          <w:rStyle w:val="Hyperlink0"/>
          <w:rFonts w:ascii="Times New Roman" w:hAnsi="Times New Roman" w:cs="Times New Roman"/>
          <w:color w:val="000000"/>
          <w:u w:color="000000"/>
        </w:rPr>
      </w:pPr>
      <w:r>
        <w:rPr>
          <w:rStyle w:val="Hyperlink0"/>
          <w:rFonts w:ascii="Times New Roman" w:hAnsi="Times New Roman" w:cs="Times New Roman"/>
          <w:color w:val="000000"/>
          <w:u w:color="000000"/>
        </w:rPr>
        <w:t>6</w:t>
      </w:r>
      <w:r>
        <w:rPr>
          <w:rStyle w:val="Hyperlink0"/>
          <w:rFonts w:ascii="Times New Roman" w:hAnsi="Times New Roman" w:cs="Times New Roman"/>
          <w:color w:val="000000"/>
          <w:u w:color="000000"/>
        </w:rPr>
        <w:t>、投标人不遵守《中华人民共和国招标投标法》、《中华人民共和国招标投标法</w:t>
      </w:r>
      <w:r>
        <w:rPr>
          <w:rStyle w:val="Hyperlink0"/>
          <w:rFonts w:ascii="Times New Roman" w:hAnsi="Times New Roman" w:cs="Times New Roman"/>
          <w:color w:val="000000"/>
          <w:u w:color="000000"/>
        </w:rPr>
        <w:t>实施条例》、《政府采购货物和服务招投标管理办法》有关规定，或有串通投标、弄虚作假行为的，其投标一律无效。</w:t>
      </w:r>
    </w:p>
    <w:p w:rsidR="00681C69" w:rsidRDefault="00681C69" w:rsidP="00B6610C">
      <w:pPr>
        <w:spacing w:line="440" w:lineRule="exact"/>
        <w:ind w:firstLineChars="199" w:firstLine="478"/>
        <w:rPr>
          <w:rStyle w:val="Hyperlink0"/>
          <w:rFonts w:ascii="Times New Roman" w:hAnsi="Times New Roman" w:cs="Times New Roman"/>
          <w:color w:val="000000"/>
          <w:u w:color="000000"/>
        </w:rPr>
      </w:pPr>
    </w:p>
    <w:p w:rsidR="00681C69" w:rsidRDefault="00681C69">
      <w:pPr>
        <w:pStyle w:val="New"/>
        <w:spacing w:line="360" w:lineRule="auto"/>
        <w:jc w:val="center"/>
        <w:rPr>
          <w:rStyle w:val="Hyperlink0"/>
          <w:rFonts w:ascii="Times New Roman" w:hAnsi="Times New Roman" w:cs="Times New Roman"/>
          <w:color w:val="000000"/>
          <w:u w:color="000000"/>
        </w:rPr>
      </w:pPr>
    </w:p>
    <w:p w:rsidR="00681C69" w:rsidRDefault="00681C69">
      <w:pPr>
        <w:pStyle w:val="New"/>
        <w:spacing w:line="360" w:lineRule="auto"/>
        <w:ind w:firstLine="643"/>
        <w:jc w:val="center"/>
        <w:rPr>
          <w:b/>
          <w:color w:val="000000"/>
          <w:sz w:val="32"/>
          <w:szCs w:val="32"/>
        </w:rPr>
      </w:pPr>
    </w:p>
    <w:sectPr w:rsidR="00681C69">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E8" w:rsidRDefault="002714E8">
      <w:r>
        <w:separator/>
      </w:r>
    </w:p>
  </w:endnote>
  <w:endnote w:type="continuationSeparator" w:id="0">
    <w:p w:rsidR="002714E8" w:rsidRDefault="0027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9" w:rsidRDefault="002714E8">
    <w:pPr>
      <w:pStyle w:val="a6"/>
      <w:framePr w:wrap="around" w:vAnchor="text" w:hAnchor="margin" w:xAlign="center" w:y="1"/>
      <w:rPr>
        <w:rStyle w:val="aa"/>
      </w:rPr>
    </w:pPr>
    <w:r>
      <w:fldChar w:fldCharType="begin"/>
    </w:r>
    <w:r>
      <w:rPr>
        <w:rStyle w:val="aa"/>
      </w:rPr>
      <w:instrText xml:space="preserve">PAGE  </w:instrText>
    </w:r>
    <w:r>
      <w:fldChar w:fldCharType="end"/>
    </w:r>
  </w:p>
  <w:p w:rsidR="00681C69" w:rsidRDefault="00681C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9" w:rsidRDefault="002714E8">
    <w:pPr>
      <w:pStyle w:val="a6"/>
      <w:framePr w:wrap="around" w:vAnchor="text" w:hAnchor="margin" w:xAlign="center" w:y="1"/>
      <w:rPr>
        <w:rStyle w:val="aa"/>
      </w:rPr>
    </w:pPr>
    <w:r>
      <w:fldChar w:fldCharType="begin"/>
    </w:r>
    <w:r>
      <w:rPr>
        <w:rStyle w:val="aa"/>
      </w:rPr>
      <w:instrText xml:space="preserve">PAGE  </w:instrText>
    </w:r>
    <w:r>
      <w:fldChar w:fldCharType="separate"/>
    </w:r>
    <w:r w:rsidR="003C4D74">
      <w:rPr>
        <w:rStyle w:val="aa"/>
        <w:noProof/>
      </w:rPr>
      <w:t>3</w:t>
    </w:r>
    <w:r>
      <w:fldChar w:fldCharType="end"/>
    </w:r>
  </w:p>
  <w:p w:rsidR="00681C69" w:rsidRDefault="00681C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E8" w:rsidRDefault="002714E8">
      <w:r>
        <w:separator/>
      </w:r>
    </w:p>
  </w:footnote>
  <w:footnote w:type="continuationSeparator" w:id="0">
    <w:p w:rsidR="002714E8" w:rsidRDefault="0027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9" w:rsidRDefault="00681C6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3F3F0"/>
    <w:multiLevelType w:val="singleLevel"/>
    <w:tmpl w:val="A803F3F0"/>
    <w:lvl w:ilvl="0">
      <w:start w:val="1"/>
      <w:numFmt w:val="decimal"/>
      <w:suff w:val="nothing"/>
      <w:lvlText w:val="%1、"/>
      <w:lvlJc w:val="left"/>
    </w:lvl>
  </w:abstractNum>
  <w:abstractNum w:abstractNumId="1">
    <w:nsid w:val="59FA8680"/>
    <w:multiLevelType w:val="singleLevel"/>
    <w:tmpl w:val="59FA8680"/>
    <w:lvl w:ilvl="0">
      <w:start w:val="2"/>
      <w:numFmt w:val="decimal"/>
      <w:lvlText w:val="%1."/>
      <w:lvlJc w:val="left"/>
      <w:pPr>
        <w:tabs>
          <w:tab w:val="left" w:pos="312"/>
        </w:tabs>
      </w:pPr>
    </w:lvl>
  </w:abstractNum>
  <w:abstractNum w:abstractNumId="2">
    <w:nsid w:val="60D1E4EF"/>
    <w:multiLevelType w:val="singleLevel"/>
    <w:tmpl w:val="60D1E4EF"/>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12E8"/>
    <w:rsid w:val="00013399"/>
    <w:rsid w:val="000C1D54"/>
    <w:rsid w:val="00153F90"/>
    <w:rsid w:val="002222FB"/>
    <w:rsid w:val="002714E8"/>
    <w:rsid w:val="00335D57"/>
    <w:rsid w:val="00362CC2"/>
    <w:rsid w:val="003C4D74"/>
    <w:rsid w:val="003C678D"/>
    <w:rsid w:val="003E74C1"/>
    <w:rsid w:val="004624AE"/>
    <w:rsid w:val="004C60AD"/>
    <w:rsid w:val="00512663"/>
    <w:rsid w:val="005350A2"/>
    <w:rsid w:val="00621897"/>
    <w:rsid w:val="006337ED"/>
    <w:rsid w:val="006653AE"/>
    <w:rsid w:val="00681C69"/>
    <w:rsid w:val="006844D4"/>
    <w:rsid w:val="006876BF"/>
    <w:rsid w:val="006C2AF8"/>
    <w:rsid w:val="00725484"/>
    <w:rsid w:val="007255A2"/>
    <w:rsid w:val="00740022"/>
    <w:rsid w:val="007966BA"/>
    <w:rsid w:val="007A7DE0"/>
    <w:rsid w:val="007F6129"/>
    <w:rsid w:val="00886B05"/>
    <w:rsid w:val="008D12E8"/>
    <w:rsid w:val="008F63DD"/>
    <w:rsid w:val="00951235"/>
    <w:rsid w:val="009544CD"/>
    <w:rsid w:val="00973033"/>
    <w:rsid w:val="00984074"/>
    <w:rsid w:val="009A170D"/>
    <w:rsid w:val="009D401A"/>
    <w:rsid w:val="009E74C4"/>
    <w:rsid w:val="00A07C5B"/>
    <w:rsid w:val="00A148A5"/>
    <w:rsid w:val="00A8196F"/>
    <w:rsid w:val="00A96B48"/>
    <w:rsid w:val="00AA10C7"/>
    <w:rsid w:val="00AC00C0"/>
    <w:rsid w:val="00B11D3F"/>
    <w:rsid w:val="00B31D3F"/>
    <w:rsid w:val="00B417F4"/>
    <w:rsid w:val="00B5021B"/>
    <w:rsid w:val="00B6610C"/>
    <w:rsid w:val="00B713D0"/>
    <w:rsid w:val="00BB1F19"/>
    <w:rsid w:val="00C17D88"/>
    <w:rsid w:val="00C44B3D"/>
    <w:rsid w:val="00C468CF"/>
    <w:rsid w:val="00C46912"/>
    <w:rsid w:val="00C5088F"/>
    <w:rsid w:val="00C911EB"/>
    <w:rsid w:val="00CC66B8"/>
    <w:rsid w:val="00D7295E"/>
    <w:rsid w:val="00D80B7D"/>
    <w:rsid w:val="00D85507"/>
    <w:rsid w:val="00D946D5"/>
    <w:rsid w:val="00DA651C"/>
    <w:rsid w:val="00DC7324"/>
    <w:rsid w:val="00E36E53"/>
    <w:rsid w:val="00F24666"/>
    <w:rsid w:val="00F362CE"/>
    <w:rsid w:val="00F5188C"/>
    <w:rsid w:val="00F65EF6"/>
    <w:rsid w:val="00FD1862"/>
    <w:rsid w:val="09384641"/>
    <w:rsid w:val="0A7D1C8D"/>
    <w:rsid w:val="0AC50E4B"/>
    <w:rsid w:val="0BDA1ABC"/>
    <w:rsid w:val="0DCC0211"/>
    <w:rsid w:val="10022814"/>
    <w:rsid w:val="132A77EF"/>
    <w:rsid w:val="159471E8"/>
    <w:rsid w:val="180C4FA6"/>
    <w:rsid w:val="26437B4A"/>
    <w:rsid w:val="290350C6"/>
    <w:rsid w:val="2DD87564"/>
    <w:rsid w:val="32541E64"/>
    <w:rsid w:val="34CC07B4"/>
    <w:rsid w:val="37804797"/>
    <w:rsid w:val="39BC419A"/>
    <w:rsid w:val="3A104ABF"/>
    <w:rsid w:val="40223F60"/>
    <w:rsid w:val="40BD66D8"/>
    <w:rsid w:val="43DB0078"/>
    <w:rsid w:val="4B636465"/>
    <w:rsid w:val="50FC3202"/>
    <w:rsid w:val="523428D2"/>
    <w:rsid w:val="52AA613E"/>
    <w:rsid w:val="5503317B"/>
    <w:rsid w:val="570B1C50"/>
    <w:rsid w:val="6DF944A9"/>
    <w:rsid w:val="6E61125D"/>
    <w:rsid w:val="71B47D6F"/>
    <w:rsid w:val="7C395C8E"/>
    <w:rsid w:val="7C6D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style>
  <w:style w:type="paragraph" w:styleId="a4">
    <w:name w:val="Plain Text"/>
    <w:basedOn w:val="a"/>
    <w:link w:val="Char0"/>
    <w:qFormat/>
    <w:rPr>
      <w:rFonts w:ascii="宋体" w:hAnsi="Courier New"/>
      <w:sz w:val="24"/>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character" w:styleId="ab">
    <w:name w:val="Hyperlink"/>
    <w:unhideWhenUsed/>
    <w:qFormat/>
    <w:rPr>
      <w:color w:val="505050"/>
      <w:u w:val="none"/>
    </w:rPr>
  </w:style>
  <w:style w:type="character" w:customStyle="1" w:styleId="ac">
    <w:name w:val="纯文本 字符"/>
    <w:basedOn w:val="a1"/>
    <w:uiPriority w:val="99"/>
    <w:semiHidden/>
    <w:qFormat/>
    <w:rPr>
      <w:rFonts w:asciiTheme="minorEastAsia" w:hAnsi="Courier New" w:cs="Courier New"/>
      <w:szCs w:val="24"/>
    </w:rPr>
  </w:style>
  <w:style w:type="character" w:customStyle="1" w:styleId="Char2">
    <w:name w:val="页脚 Char"/>
    <w:basedOn w:val="a1"/>
    <w:link w:val="a6"/>
    <w:qFormat/>
    <w:rPr>
      <w:rFonts w:ascii="Times New Roman" w:eastAsia="宋体" w:hAnsi="Times New Roman" w:cs="Times New Roman"/>
      <w:sz w:val="18"/>
      <w:szCs w:val="18"/>
    </w:rPr>
  </w:style>
  <w:style w:type="character" w:customStyle="1" w:styleId="Char3">
    <w:name w:val="页眉 Char"/>
    <w:basedOn w:val="a1"/>
    <w:link w:val="a7"/>
    <w:qFormat/>
    <w:rPr>
      <w:rFonts w:ascii="Times New Roman" w:eastAsia="宋体" w:hAnsi="Times New Roman" w:cs="Times New Roman"/>
      <w:sz w:val="18"/>
      <w:szCs w:val="18"/>
    </w:rPr>
  </w:style>
  <w:style w:type="character" w:customStyle="1" w:styleId="Char0">
    <w:name w:val="纯文本 Char"/>
    <w:link w:val="a4"/>
    <w:qFormat/>
    <w:rPr>
      <w:rFonts w:ascii="宋体" w:eastAsia="宋体" w:hAnsi="Courier New" w:cs="Times New Roman"/>
      <w:sz w:val="24"/>
      <w:szCs w:val="20"/>
    </w:rPr>
  </w:style>
  <w:style w:type="paragraph" w:customStyle="1" w:styleId="New">
    <w:name w:val="正文 New"/>
    <w:qFormat/>
    <w:pPr>
      <w:widowControl w:val="0"/>
      <w:jc w:val="both"/>
    </w:pPr>
    <w:rPr>
      <w:kern w:val="2"/>
      <w:sz w:val="21"/>
      <w:szCs w:val="21"/>
    </w:rPr>
  </w:style>
  <w:style w:type="character" w:customStyle="1" w:styleId="Hyperlink0">
    <w:name w:val="Hyperlink.0"/>
    <w:qFormat/>
    <w:rPr>
      <w:rFonts w:ascii="宋体" w:eastAsia="宋体" w:hAnsi="宋体" w:cs="宋体"/>
      <w:sz w:val="24"/>
      <w:szCs w:val="24"/>
      <w:lang w:val="zh-TW" w:eastAsia="zh-TW"/>
    </w:rPr>
  </w:style>
  <w:style w:type="character" w:customStyle="1" w:styleId="Char">
    <w:name w:val="正文文本 Char"/>
    <w:basedOn w:val="a1"/>
    <w:link w:val="a0"/>
    <w:qFormat/>
    <w:rPr>
      <w:rFonts w:ascii="Times New Roman" w:eastAsia="宋体" w:hAnsi="Times New Roman" w:cs="Times New Roman"/>
      <w:szCs w:val="24"/>
    </w:rPr>
  </w:style>
  <w:style w:type="paragraph" w:styleId="ad">
    <w:name w:val="List Paragraph"/>
    <w:basedOn w:val="a"/>
    <w:uiPriority w:val="34"/>
    <w:qFormat/>
    <w:pPr>
      <w:ind w:firstLineChars="200" w:firstLine="420"/>
    </w:pPr>
    <w:rPr>
      <w:rFonts w:ascii="Calibri" w:hAnsi="Calibri"/>
      <w:szCs w:val="22"/>
    </w:rPr>
  </w:style>
  <w:style w:type="character" w:customStyle="1" w:styleId="Char1">
    <w:name w:val="批注框文本 Char"/>
    <w:basedOn w:val="a1"/>
    <w:link w:val="a5"/>
    <w:uiPriority w:val="99"/>
    <w:semiHidden/>
    <w:qFormat/>
    <w:rPr>
      <w:kern w:val="2"/>
      <w:sz w:val="18"/>
      <w:szCs w:val="18"/>
    </w:rPr>
  </w:style>
  <w:style w:type="paragraph" w:customStyle="1" w:styleId="western">
    <w:name w:val="western"/>
    <w:basedOn w:val="a"/>
    <w:rsid w:val="00B6610C"/>
    <w:pPr>
      <w:widowControl/>
      <w:spacing w:before="100" w:beforeAutospacing="1" w:after="100" w:afterAutospacing="1"/>
      <w:jc w:val="left"/>
    </w:pPr>
    <w:rPr>
      <w:rFonts w:ascii="宋体" w:hAnsi="宋体" w:cs="宋体"/>
      <w:kern w:val="0"/>
      <w:sz w:val="24"/>
    </w:rPr>
  </w:style>
  <w:style w:type="character" w:styleId="ae">
    <w:name w:val="Strong"/>
    <w:basedOn w:val="a1"/>
    <w:uiPriority w:val="22"/>
    <w:qFormat/>
    <w:rsid w:val="00B661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jjc@ntsc.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652</Words>
  <Characters>3717</Characters>
  <Application>Microsoft Office Word</Application>
  <DocSecurity>0</DocSecurity>
  <Lines>30</Lines>
  <Paragraphs>8</Paragraphs>
  <ScaleCrop>false</ScaleCrop>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dc:creator>
  <cp:lastModifiedBy>admin</cp:lastModifiedBy>
  <cp:revision>28</cp:revision>
  <dcterms:created xsi:type="dcterms:W3CDTF">2021-03-07T07:46:00Z</dcterms:created>
  <dcterms:modified xsi:type="dcterms:W3CDTF">2021-05-06T06:51:00Z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85F8B98E1C834503927CE29345ACF2C6</vt:lpwstr>
  </property>
</Properties>
</file>