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E8" w:rsidRDefault="00021CE8" w:rsidP="00021CE8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后勤处副处长岗位工作指导书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1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上级主管：后勤处处长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2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任职条件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kern w:val="0"/>
          <w:sz w:val="24"/>
          <w:szCs w:val="24"/>
        </w:rPr>
        <w:t>知识要求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kern w:val="0"/>
          <w:sz w:val="24"/>
          <w:szCs w:val="24"/>
        </w:rPr>
        <w:t>文化程度：本科及以上学历。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kern w:val="0"/>
          <w:sz w:val="24"/>
          <w:szCs w:val="24"/>
        </w:rPr>
        <w:t>政治理论知识：掌握马克思主义基本理论；正确理解党的路线、方针、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政策。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kern w:val="0"/>
          <w:sz w:val="24"/>
          <w:szCs w:val="24"/>
        </w:rPr>
        <w:t>岗位专门知识：熟悉高等教学管理学的基本知识，掌握绿化工程、物业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管理、基本建设管理、车辆调度的基本知识。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kern w:val="0"/>
          <w:sz w:val="24"/>
          <w:szCs w:val="24"/>
        </w:rPr>
        <w:t>政策法规知识：熟悉基本法律知识，掌握基本建设、环境卫生、物业管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理、道路交通安全等法律、法规。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kern w:val="0"/>
          <w:sz w:val="24"/>
          <w:szCs w:val="24"/>
        </w:rPr>
        <w:t>相关知识：了解高校后勤管理的基本知识，掌握计算机应用基础知识及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公文写作与公文处理的基本知识。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kern w:val="0"/>
          <w:sz w:val="24"/>
          <w:szCs w:val="24"/>
        </w:rPr>
        <w:t>能力要求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kern w:val="0"/>
          <w:sz w:val="24"/>
          <w:szCs w:val="24"/>
        </w:rPr>
        <w:t>理解判断能力：能正确理解政策法规和上级部门的指示决定，正确分析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学院后勤工作的现状和动态。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kern w:val="0"/>
          <w:sz w:val="24"/>
          <w:szCs w:val="24"/>
        </w:rPr>
        <w:t>业务实施能力：能独立组织绿化工程、物业管理、车辆调度等工作，处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理好与管理工作相关的问题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kern w:val="0"/>
          <w:sz w:val="24"/>
          <w:szCs w:val="24"/>
        </w:rPr>
        <w:t>组织协调能力：具有对外联络、校内协调和应急处理能力；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kern w:val="0"/>
          <w:sz w:val="24"/>
          <w:szCs w:val="24"/>
        </w:rPr>
        <w:t>语言文字能力：具有较强的口头与文字表达能力。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kern w:val="0"/>
          <w:sz w:val="24"/>
          <w:szCs w:val="24"/>
        </w:rPr>
        <w:t>工作经历：从事行政管理工作五年以上。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kern w:val="0"/>
          <w:sz w:val="24"/>
          <w:szCs w:val="24"/>
        </w:rPr>
        <w:t>工作职责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kern w:val="0"/>
          <w:sz w:val="24"/>
          <w:szCs w:val="24"/>
        </w:rPr>
        <w:t>协助后勤处处长完成本部门职责范围内的各项工作，认真做好相关人员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的思想政治工作，协助后勤处处长组织部门政治学习。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kern w:val="0"/>
          <w:sz w:val="24"/>
          <w:szCs w:val="24"/>
        </w:rPr>
        <w:t>负责制定学院绿化总体规划，负责绿化工程及绿化养护的管理。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kern w:val="0"/>
          <w:sz w:val="24"/>
          <w:szCs w:val="24"/>
        </w:rPr>
        <w:t>负责制定学院物业管理的总体规划，落实对物业公司的管理。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3.4 </w:t>
      </w:r>
      <w:r>
        <w:rPr>
          <w:rFonts w:ascii="宋体" w:eastAsia="宋体" w:cs="宋体" w:hint="eastAsia"/>
          <w:kern w:val="0"/>
          <w:sz w:val="24"/>
          <w:szCs w:val="24"/>
        </w:rPr>
        <w:t>负责学院大巴及外租班车的管理工作。负责班车线路优化调整，保障教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职工上下班接送、学生教学实训及各类活动用车需要。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3.5 </w:t>
      </w:r>
      <w:r>
        <w:rPr>
          <w:rFonts w:ascii="宋体" w:eastAsia="宋体" w:cs="宋体" w:hint="eastAsia"/>
          <w:kern w:val="0"/>
          <w:sz w:val="24"/>
          <w:szCs w:val="24"/>
        </w:rPr>
        <w:t>负责后勤物资的采购管理工作。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3.6 </w:t>
      </w:r>
      <w:r>
        <w:rPr>
          <w:rFonts w:ascii="宋体" w:eastAsia="宋体" w:cs="宋体" w:hint="eastAsia"/>
          <w:kern w:val="0"/>
          <w:sz w:val="24"/>
          <w:szCs w:val="24"/>
        </w:rPr>
        <w:t>负责劳动教育管理及爱国卫生活动。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3.7 </w:t>
      </w:r>
      <w:r>
        <w:rPr>
          <w:rFonts w:ascii="宋体" w:eastAsia="宋体" w:cs="宋体" w:hint="eastAsia"/>
          <w:kern w:val="0"/>
          <w:sz w:val="24"/>
          <w:szCs w:val="24"/>
        </w:rPr>
        <w:t>协助后勤处处长做好基本建设和维修改造工程的施工管理工作。</w:t>
      </w:r>
    </w:p>
    <w:p w:rsidR="00021CE8" w:rsidRDefault="00021CE8" w:rsidP="00021C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3.8 </w:t>
      </w:r>
      <w:r>
        <w:rPr>
          <w:rFonts w:ascii="宋体" w:eastAsia="宋体" w:cs="宋体" w:hint="eastAsia"/>
          <w:kern w:val="0"/>
          <w:sz w:val="24"/>
          <w:szCs w:val="24"/>
        </w:rPr>
        <w:t>协助后勤处处长做好后勤档案管理及质量管理体系运行记录的工作。</w:t>
      </w:r>
    </w:p>
    <w:p w:rsidR="00C7084E" w:rsidRDefault="00021CE8" w:rsidP="00021CE8">
      <w:pPr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3.9 </w:t>
      </w:r>
      <w:r>
        <w:rPr>
          <w:rFonts w:ascii="宋体" w:eastAsia="宋体" w:cs="宋体" w:hint="eastAsia"/>
          <w:kern w:val="0"/>
          <w:sz w:val="24"/>
          <w:szCs w:val="24"/>
        </w:rPr>
        <w:t>完成领导交办的其他工作。</w:t>
      </w:r>
    </w:p>
    <w:p w:rsidR="00B31CFD" w:rsidRDefault="00B31CFD" w:rsidP="00B31C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相关文件</w:t>
      </w:r>
    </w:p>
    <w:p w:rsidR="00B31CFD" w:rsidRDefault="00B31CFD" w:rsidP="00B31C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kern w:val="0"/>
          <w:sz w:val="24"/>
          <w:szCs w:val="24"/>
        </w:rPr>
        <w:t>计划、总结与考核程序</w:t>
      </w:r>
    </w:p>
    <w:p w:rsidR="00B31CFD" w:rsidRDefault="00B31CFD" w:rsidP="00B31C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kern w:val="0"/>
          <w:sz w:val="24"/>
          <w:szCs w:val="24"/>
        </w:rPr>
        <w:t>后勤管理程序</w:t>
      </w:r>
    </w:p>
    <w:p w:rsidR="00B31CFD" w:rsidRDefault="00B31CFD" w:rsidP="00B31C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kern w:val="0"/>
          <w:sz w:val="24"/>
          <w:szCs w:val="24"/>
        </w:rPr>
        <w:t>基本建设管理程序</w:t>
      </w:r>
    </w:p>
    <w:p w:rsidR="00B31CFD" w:rsidRDefault="00B31CFD" w:rsidP="00B31C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kern w:val="0"/>
          <w:sz w:val="24"/>
          <w:szCs w:val="24"/>
        </w:rPr>
        <w:t>对供方服务的评估程序</w:t>
      </w:r>
    </w:p>
    <w:p w:rsidR="00B31CFD" w:rsidRDefault="00B31CFD" w:rsidP="00B31C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kern w:val="0"/>
          <w:sz w:val="24"/>
          <w:szCs w:val="24"/>
        </w:rPr>
        <w:t>内部质量审核程序</w:t>
      </w:r>
    </w:p>
    <w:p w:rsidR="00B31CFD" w:rsidRPr="00B31CFD" w:rsidRDefault="00B31CFD" w:rsidP="00B31CFD">
      <w:r>
        <w:rPr>
          <w:rFonts w:ascii="宋体" w:eastAsia="宋体" w:cs="宋体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kern w:val="0"/>
          <w:sz w:val="24"/>
          <w:szCs w:val="24"/>
        </w:rPr>
        <w:t>纠正与预防措施控制程序</w:t>
      </w:r>
    </w:p>
    <w:sectPr w:rsidR="00B31CFD" w:rsidRPr="00B31CFD" w:rsidSect="00D57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13" w:rsidRDefault="009C5B13" w:rsidP="00021CE8">
      <w:r>
        <w:separator/>
      </w:r>
    </w:p>
  </w:endnote>
  <w:endnote w:type="continuationSeparator" w:id="1">
    <w:p w:rsidR="009C5B13" w:rsidRDefault="009C5B13" w:rsidP="0002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13" w:rsidRDefault="009C5B13" w:rsidP="00021CE8">
      <w:r>
        <w:separator/>
      </w:r>
    </w:p>
  </w:footnote>
  <w:footnote w:type="continuationSeparator" w:id="1">
    <w:p w:rsidR="009C5B13" w:rsidRDefault="009C5B13" w:rsidP="00021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E8"/>
    <w:rsid w:val="00021CE8"/>
    <w:rsid w:val="009C5B13"/>
    <w:rsid w:val="00B31CFD"/>
    <w:rsid w:val="00C7084E"/>
    <w:rsid w:val="00D5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2018-01-08T03:35:00Z</dcterms:created>
  <dcterms:modified xsi:type="dcterms:W3CDTF">2018-01-08T03:46:00Z</dcterms:modified>
</cp:coreProperties>
</file>